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DDEBCF">
    <v:background id="_x0000_s1025" o:bwmode="white" fillcolor="#ddebcf" o:targetscreensize="1024,768">
      <v:fill color2="#156b13" angle="-135" focusposition=".5,.5" focussize="" colors="0 #ddebcf;.5 #9cb86e;1 #156b13" method="none" focus="50%" type="gradient"/>
    </v:background>
  </w:background>
  <w:body>
    <w:p w14:paraId="5CD96585" w14:textId="77777777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1B187676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65C8DF94" w14:textId="77777777" w:rsidTr="00EB5BAE">
        <w:tc>
          <w:tcPr>
            <w:tcW w:w="2972" w:type="dxa"/>
            <w:hideMark/>
          </w:tcPr>
          <w:p w14:paraId="148549DD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62FE35E" wp14:editId="36325CF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456595F5" w14:textId="77777777" w:rsidR="00437BE5" w:rsidRDefault="00437BE5" w:rsidP="00437BE5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39E89C67" w14:textId="25082AFB" w:rsidR="00437BE5" w:rsidRPr="009F70EA" w:rsidRDefault="00437BE5" w:rsidP="00437BE5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2BC4FD0D" w14:textId="77777777" w:rsidR="00437BE5" w:rsidRPr="009F70EA" w:rsidRDefault="00437BE5" w:rsidP="00437BE5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3F2CA933" w14:textId="77777777" w:rsidR="00437BE5" w:rsidRPr="00B94BE3" w:rsidRDefault="00437BE5" w:rsidP="00437BE5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2F63DC53" w14:textId="77777777" w:rsidR="00437BE5" w:rsidRPr="00B94BE3" w:rsidRDefault="00437BE5" w:rsidP="00437BE5">
            <w:pPr>
              <w:spacing w:line="200" w:lineRule="exact"/>
              <w:jc w:val="right"/>
              <w:rPr>
                <w:rFonts w:ascii="Monotype Corsiva" w:hAnsi="Monotype Corsiva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Vilnius, Žygio g. 97-R2 </w:t>
            </w:r>
          </w:p>
          <w:p w14:paraId="13866F8B" w14:textId="77777777" w:rsidR="00D45B9E" w:rsidRDefault="00D45B9E" w:rsidP="00F2331E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</w:t>
            </w:r>
          </w:p>
          <w:p w14:paraId="2771F63F" w14:textId="77777777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_________________________________________</w:t>
            </w:r>
          </w:p>
          <w:p w14:paraId="5A00A50E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66361445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43B47D4C" w14:textId="77777777" w:rsidR="00141B03" w:rsidRPr="00D23552" w:rsidRDefault="00141B03" w:rsidP="00141B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323E4F" w:themeColor="text2" w:themeShade="BF"/>
          <w:sz w:val="24"/>
          <w:szCs w:val="24"/>
        </w:rPr>
      </w:pPr>
      <w:bookmarkStart w:id="0" w:name="page3"/>
      <w:bookmarkEnd w:id="0"/>
      <w:r w:rsidRPr="00D23552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УВАЖАЕМЫЕ</w:t>
      </w:r>
      <w:r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 xml:space="preserve"> УЧИТЕЛЯ</w:t>
      </w:r>
      <w:r w:rsidRPr="00D23552">
        <w:rPr>
          <w:rFonts w:ascii="Times New Roman" w:hAnsi="Times New Roman" w:cs="Times New Roman"/>
          <w:b/>
          <w:color w:val="323E4F" w:themeColor="text2" w:themeShade="BF"/>
          <w:sz w:val="24"/>
          <w:szCs w:val="24"/>
        </w:rPr>
        <w:t>!</w:t>
      </w:r>
    </w:p>
    <w:p w14:paraId="7E37AB77" w14:textId="65673A42" w:rsidR="00141B03" w:rsidRDefault="00141B03" w:rsidP="00141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</w:pPr>
      <w:r w:rsidRPr="00D23552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Международный инновационный центр «</w:t>
      </w:r>
      <w:r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  <w:lang w:val="en-US"/>
        </w:rPr>
        <w:t>VISTAPLIUS</w:t>
      </w:r>
      <w:r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 xml:space="preserve">» </w:t>
      </w:r>
      <w:r w:rsidRPr="00D23552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 xml:space="preserve">приглашает Вас принять участие </w:t>
      </w:r>
      <w:r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в</w:t>
      </w:r>
      <w:r w:rsidRPr="00CE767C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Международном</w:t>
      </w:r>
      <w:r w:rsidRPr="00D23552">
        <w:rPr>
          <w:rFonts w:ascii="Times New Roman" w:eastAsia="Times New Roman" w:hAnsi="Times New Roman" w:cs="Times New Roman"/>
          <w:b/>
          <w:color w:val="323E4F" w:themeColor="text2" w:themeShade="BF"/>
          <w:sz w:val="24"/>
          <w:szCs w:val="24"/>
          <w:lang w:eastAsia="ru-RU"/>
        </w:rPr>
        <w:t xml:space="preserve"> </w:t>
      </w:r>
      <w:r w:rsidR="003F7D1A">
        <w:rPr>
          <w:rFonts w:ascii="Times New Roman" w:eastAsia="Times New Roman" w:hAnsi="Times New Roman" w:cs="Times New Roman"/>
          <w:b/>
          <w:color w:val="323E4F" w:themeColor="text2" w:themeShade="BF"/>
          <w:sz w:val="24"/>
          <w:szCs w:val="24"/>
          <w:lang w:eastAsia="ru-RU"/>
        </w:rPr>
        <w:t>конкурсе логопедов</w:t>
      </w:r>
      <w:r>
        <w:rPr>
          <w:rFonts w:ascii="Times New Roman" w:eastAsia="Times New Roman" w:hAnsi="Times New Roman" w:cs="Times New Roman"/>
          <w:b/>
          <w:color w:val="323E4F" w:themeColor="text2" w:themeShade="BF"/>
          <w:sz w:val="24"/>
          <w:szCs w:val="24"/>
          <w:lang w:eastAsia="ru-RU"/>
        </w:rPr>
        <w:t xml:space="preserve"> </w:t>
      </w:r>
      <w:r w:rsidR="0034040B" w:rsidRPr="0034040B">
        <w:rPr>
          <w:rFonts w:ascii="Times New Roman" w:eastAsia="Times New Roman" w:hAnsi="Times New Roman" w:cs="Times New Roman"/>
          <w:b/>
          <w:color w:val="323E4F" w:themeColor="text2" w:themeShade="BF"/>
          <w:sz w:val="24"/>
          <w:szCs w:val="24"/>
          <w:lang w:eastAsia="ru-RU"/>
        </w:rPr>
        <w:t>«</w:t>
      </w:r>
      <w:r w:rsidR="003E0F44">
        <w:rPr>
          <w:rFonts w:ascii="Times New Roman" w:eastAsia="Times New Roman" w:hAnsi="Times New Roman" w:cs="Times New Roman"/>
          <w:b/>
          <w:color w:val="323E4F" w:themeColor="text2" w:themeShade="BF"/>
          <w:sz w:val="24"/>
          <w:szCs w:val="24"/>
          <w:lang w:eastAsia="ru-RU"/>
        </w:rPr>
        <w:t>Актуальный логопед</w:t>
      </w:r>
      <w:r w:rsidR="0034040B" w:rsidRPr="0034040B">
        <w:rPr>
          <w:rFonts w:ascii="Times New Roman" w:eastAsia="Times New Roman" w:hAnsi="Times New Roman" w:cs="Times New Roman"/>
          <w:b/>
          <w:color w:val="323E4F" w:themeColor="text2" w:themeShade="BF"/>
          <w:sz w:val="24"/>
          <w:szCs w:val="24"/>
          <w:lang w:eastAsia="ru-RU"/>
        </w:rPr>
        <w:t>»</w:t>
      </w:r>
    </w:p>
    <w:p w14:paraId="38B9F2C9" w14:textId="77777777" w:rsidR="00141B03" w:rsidRDefault="00141B03" w:rsidP="00141B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</w:pPr>
    </w:p>
    <w:p w14:paraId="50A3DAEA" w14:textId="77777777" w:rsidR="00141B03" w:rsidRDefault="00141B03" w:rsidP="00141B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Положение</w:t>
      </w:r>
    </w:p>
    <w:p w14:paraId="3912314E" w14:textId="77777777" w:rsidR="00141B03" w:rsidRDefault="00141B03" w:rsidP="00141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</w:pPr>
    </w:p>
    <w:p w14:paraId="09FA3F34" w14:textId="77777777" w:rsidR="00141B03" w:rsidRPr="00641BC8" w:rsidRDefault="00141B03" w:rsidP="00141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Для участия в конкурсе</w:t>
      </w:r>
      <w:r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необходимо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прислать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на конкурс</w:t>
      </w:r>
      <w:r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</w:p>
    <w:p w14:paraId="60575467" w14:textId="77777777" w:rsidR="00141B03" w:rsidRDefault="00141B03" w:rsidP="003E0F4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методическую разработку </w:t>
      </w:r>
      <w:r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мероприятия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</w:p>
    <w:p w14:paraId="114DDB32" w14:textId="77777777" w:rsidR="00141B03" w:rsidRDefault="00141B03" w:rsidP="003E0F4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презентацию:</w:t>
      </w:r>
    </w:p>
    <w:p w14:paraId="72DED697" w14:textId="77777777" w:rsidR="00141B03" w:rsidRDefault="00141B03" w:rsidP="003E0F4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сценарий: </w:t>
      </w:r>
    </w:p>
    <w:p w14:paraId="69DB5F5B" w14:textId="77777777" w:rsidR="00141B03" w:rsidRDefault="00141B03" w:rsidP="003E0F4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другое</w:t>
      </w:r>
    </w:p>
    <w:p w14:paraId="30CB9938" w14:textId="77777777" w:rsidR="004F1EC1" w:rsidRDefault="004F1EC1" w:rsidP="003E0F44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1" w:name="_Hlk147165057"/>
      <w:bookmarkStart w:id="2" w:name="_Hlk147164167"/>
    </w:p>
    <w:bookmarkEnd w:id="1"/>
    <w:bookmarkEnd w:id="2"/>
    <w:p w14:paraId="5E2DF308" w14:textId="77777777" w:rsidR="001747C9" w:rsidRDefault="001747C9" w:rsidP="001747C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Прием работ: с 10 сентября по 10 октября (включительно) 2024 года;</w:t>
      </w:r>
    </w:p>
    <w:p w14:paraId="23D1650E" w14:textId="77777777" w:rsidR="001747C9" w:rsidRDefault="001747C9" w:rsidP="001747C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2024  года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(Сроки корректируются) </w:t>
      </w:r>
    </w:p>
    <w:p w14:paraId="331E9A2F" w14:textId="77777777" w:rsidR="001747C9" w:rsidRDefault="001747C9" w:rsidP="001747C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Объявление итогов конкурса: с 12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октября  2024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года.</w:t>
      </w:r>
    </w:p>
    <w:p w14:paraId="380DDD95" w14:textId="77777777" w:rsidR="001747C9" w:rsidRDefault="001747C9" w:rsidP="001747C9">
      <w:pPr>
        <w:pStyle w:val="a5"/>
        <w:numPr>
          <w:ilvl w:val="0"/>
          <w:numId w:val="3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Форма проведения: заочно. Работы оцениваются </w:t>
      </w:r>
      <w:proofErr w:type="gramStart"/>
      <w:r>
        <w:rPr>
          <w:sz w:val="28"/>
          <w:szCs w:val="28"/>
          <w:u w:val="single"/>
        </w:rPr>
        <w:t>еженедельно.(</w:t>
      </w:r>
      <w:proofErr w:type="gramEnd"/>
      <w:r>
        <w:rPr>
          <w:sz w:val="28"/>
          <w:szCs w:val="28"/>
          <w:u w:val="single"/>
        </w:rPr>
        <w:t xml:space="preserve"> в зависимости от количества участников)</w:t>
      </w:r>
    </w:p>
    <w:p w14:paraId="307A380B" w14:textId="77777777" w:rsidR="00D54C61" w:rsidRDefault="00D54C61" w:rsidP="00141B0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28E7998" w14:textId="4ABF85BB" w:rsidR="00141B03" w:rsidRPr="006A6CE4" w:rsidRDefault="00141B03" w:rsidP="00141B0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Работы необходимо сопроводить:</w:t>
      </w:r>
    </w:p>
    <w:p w14:paraId="3EDBA0A0" w14:textId="77777777" w:rsidR="00141B03" w:rsidRPr="00CD2B23" w:rsidRDefault="00141B03" w:rsidP="00141B0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 заявкой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на каждого автора</w:t>
      </w: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Word</w:t>
      </w:r>
      <w:r w:rsidRPr="00CD2B2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</w:p>
    <w:p w14:paraId="0AADDCE4" w14:textId="77777777" w:rsidR="00141B03" w:rsidRPr="006A6CE4" w:rsidRDefault="00141B03" w:rsidP="00141B0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2. копией платежного документа, подтверждающего внесение организационного</w:t>
      </w:r>
    </w:p>
    <w:p w14:paraId="4AFFC43C" w14:textId="77777777" w:rsidR="00141B03" w:rsidRPr="006A6CE4" w:rsidRDefault="00141B03" w:rsidP="00141B0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взноса</w:t>
      </w: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51180E7C" w14:textId="77777777" w:rsidR="00141B03" w:rsidRDefault="00141B03" w:rsidP="00141B0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Полученные работы не возвращаются и не рецензируются. </w:t>
      </w:r>
    </w:p>
    <w:p w14:paraId="22F078F9" w14:textId="77777777" w:rsidR="00141B03" w:rsidRDefault="00141B03" w:rsidP="00141B0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Требования к оформлению работ:</w:t>
      </w:r>
    </w:p>
    <w:p w14:paraId="7E5DBEB2" w14:textId="77777777" w:rsidR="00141B03" w:rsidRPr="00E0200E" w:rsidRDefault="00141B03" w:rsidP="003E0F44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Шрифт: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Times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New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Roman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14, по ширине, отступ – 1,25, межстрочный интервал: одинарный.</w:t>
      </w:r>
    </w:p>
    <w:p w14:paraId="6D69B57D" w14:textId="77777777" w:rsidR="00141B03" w:rsidRPr="00E0200E" w:rsidRDefault="00141B03" w:rsidP="003E0F44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Поля: Верхнее, нижнее – 2см, левое - 3 см, правое – 1,5 см.</w:t>
      </w:r>
    </w:p>
    <w:p w14:paraId="0B645BF3" w14:textId="77777777" w:rsidR="00141B03" w:rsidRPr="00E0200E" w:rsidRDefault="00141B03" w:rsidP="00141B03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4281D2C" w14:textId="77777777" w:rsidR="00141B03" w:rsidRDefault="00141B03" w:rsidP="00141B03">
      <w:pPr>
        <w:pStyle w:val="a5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Работы должны быть оформлены следующим образом:</w:t>
      </w:r>
    </w:p>
    <w:p w14:paraId="31F3D4B0" w14:textId="77777777" w:rsidR="00141B03" w:rsidRDefault="00141B03" w:rsidP="003E0F4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титульный лист (приложение 3),</w:t>
      </w:r>
    </w:p>
    <w:p w14:paraId="72332426" w14:textId="77777777" w:rsidR="00141B03" w:rsidRDefault="00141B03" w:rsidP="003E0F4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содержание,</w:t>
      </w:r>
    </w:p>
    <w:p w14:paraId="2EFEB932" w14:textId="77777777" w:rsidR="00141B03" w:rsidRDefault="00141B03" w:rsidP="003E0F4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сама работа (объем не ограничен),</w:t>
      </w:r>
    </w:p>
    <w:p w14:paraId="7D138282" w14:textId="77777777" w:rsidR="00141B03" w:rsidRDefault="00141B03" w:rsidP="003E0F4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список литературы,</w:t>
      </w:r>
    </w:p>
    <w:p w14:paraId="7082C323" w14:textId="77777777" w:rsidR="00141B03" w:rsidRDefault="00141B03" w:rsidP="003E0F4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приложения (если есть).</w:t>
      </w:r>
    </w:p>
    <w:p w14:paraId="6385171D" w14:textId="77777777" w:rsidR="00141B03" w:rsidRDefault="00141B03" w:rsidP="00141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03FBF83" w14:textId="77777777" w:rsidR="00141B03" w:rsidRPr="005D294C" w:rsidRDefault="00141B03" w:rsidP="00141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5D294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и др. </w:t>
      </w:r>
      <w:r w:rsidRPr="005D294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языках.</w:t>
      </w:r>
    </w:p>
    <w:p w14:paraId="78A2AE52" w14:textId="77777777" w:rsidR="00141B03" w:rsidRDefault="00141B03" w:rsidP="00141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40686AA" w14:textId="77777777" w:rsidR="00141B03" w:rsidRPr="00FA63FE" w:rsidRDefault="00141B03" w:rsidP="00141B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1C90D95" w14:textId="77777777" w:rsidR="004143C7" w:rsidRPr="004143C7" w:rsidRDefault="004143C7" w:rsidP="00414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3" w:name="_Hlk164558150"/>
      <w:bookmarkStart w:id="4" w:name="_Hlk147164231"/>
      <w:r w:rsidRPr="004143C7">
        <w:rPr>
          <w:rFonts w:ascii="Arial" w:hAnsi="Arial" w:cs="Arial"/>
        </w:rPr>
        <w:t>Оценка конкурсных материалов</w:t>
      </w:r>
    </w:p>
    <w:p w14:paraId="091AE9E5" w14:textId="77777777" w:rsidR="004143C7" w:rsidRPr="004143C7" w:rsidRDefault="004143C7" w:rsidP="00414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88BA4B8" w14:textId="77777777" w:rsidR="004143C7" w:rsidRPr="004143C7" w:rsidRDefault="004143C7" w:rsidP="00414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143C7">
        <w:rPr>
          <w:rFonts w:ascii="Arial" w:hAnsi="Arial" w:cs="Arial"/>
        </w:rPr>
        <w:t>Дипломы содержат:</w:t>
      </w:r>
    </w:p>
    <w:p w14:paraId="503B1F54" w14:textId="77777777" w:rsidR="004143C7" w:rsidRPr="004143C7" w:rsidRDefault="004143C7" w:rsidP="00414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143C7">
        <w:rPr>
          <w:rFonts w:ascii="Arial" w:hAnsi="Arial" w:cs="Arial"/>
        </w:rPr>
        <w:t>•</w:t>
      </w:r>
      <w:r w:rsidRPr="004143C7">
        <w:rPr>
          <w:rFonts w:ascii="Arial" w:hAnsi="Arial" w:cs="Arial"/>
        </w:rPr>
        <w:tab/>
        <w:t>фамилию, имя участника (участников);</w:t>
      </w:r>
    </w:p>
    <w:p w14:paraId="072DB65B" w14:textId="77777777" w:rsidR="004143C7" w:rsidRPr="004143C7" w:rsidRDefault="004143C7" w:rsidP="00414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143C7">
        <w:rPr>
          <w:rFonts w:ascii="Arial" w:hAnsi="Arial" w:cs="Arial"/>
        </w:rPr>
        <w:t>•</w:t>
      </w:r>
      <w:r w:rsidRPr="004143C7">
        <w:rPr>
          <w:rFonts w:ascii="Arial" w:hAnsi="Arial" w:cs="Arial"/>
        </w:rPr>
        <w:tab/>
        <w:t>название коллектива (если есть);</w:t>
      </w:r>
    </w:p>
    <w:p w14:paraId="7FB9768E" w14:textId="77777777" w:rsidR="004143C7" w:rsidRPr="004143C7" w:rsidRDefault="004143C7" w:rsidP="00414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143C7">
        <w:rPr>
          <w:rFonts w:ascii="Arial" w:hAnsi="Arial" w:cs="Arial"/>
        </w:rPr>
        <w:t>•</w:t>
      </w:r>
      <w:r w:rsidRPr="004143C7">
        <w:rPr>
          <w:rFonts w:ascii="Arial" w:hAnsi="Arial" w:cs="Arial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090619F4" w14:textId="77777777" w:rsidR="004143C7" w:rsidRPr="004143C7" w:rsidRDefault="004143C7" w:rsidP="00414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143C7">
        <w:rPr>
          <w:rFonts w:ascii="Arial" w:hAnsi="Arial" w:cs="Arial"/>
        </w:rPr>
        <w:t>•</w:t>
      </w:r>
      <w:r w:rsidRPr="004143C7">
        <w:rPr>
          <w:rFonts w:ascii="Arial" w:hAnsi="Arial" w:cs="Arial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4A1E5C90" w14:textId="77777777" w:rsidR="004143C7" w:rsidRPr="004143C7" w:rsidRDefault="004143C7" w:rsidP="00414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143C7">
        <w:rPr>
          <w:rFonts w:ascii="Arial" w:hAnsi="Arial" w:cs="Arial"/>
        </w:rPr>
        <w:t>•</w:t>
      </w:r>
      <w:r w:rsidRPr="004143C7">
        <w:rPr>
          <w:rFonts w:ascii="Arial" w:hAnsi="Arial" w:cs="Arial"/>
        </w:rPr>
        <w:tab/>
        <w:t>фамилию, имя, отчество руководителя (если есть);</w:t>
      </w:r>
    </w:p>
    <w:p w14:paraId="09D1DFA0" w14:textId="77777777" w:rsidR="004143C7" w:rsidRPr="004143C7" w:rsidRDefault="004143C7" w:rsidP="00414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143C7">
        <w:rPr>
          <w:rFonts w:ascii="Arial" w:hAnsi="Arial" w:cs="Arial"/>
        </w:rPr>
        <w:t>•</w:t>
      </w:r>
      <w:r w:rsidRPr="004143C7">
        <w:rPr>
          <w:rFonts w:ascii="Arial" w:hAnsi="Arial" w:cs="Arial"/>
        </w:rPr>
        <w:tab/>
        <w:t>результат участия в конкурсе: победитель (1, 2, 3 место), лауреат, участник;</w:t>
      </w:r>
    </w:p>
    <w:p w14:paraId="537CB266" w14:textId="77777777" w:rsidR="004143C7" w:rsidRPr="004143C7" w:rsidRDefault="004143C7" w:rsidP="00414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143C7">
        <w:rPr>
          <w:rFonts w:ascii="Arial" w:hAnsi="Arial" w:cs="Arial"/>
        </w:rPr>
        <w:t>•</w:t>
      </w:r>
      <w:r w:rsidRPr="004143C7">
        <w:rPr>
          <w:rFonts w:ascii="Arial" w:hAnsi="Arial" w:cs="Arial"/>
        </w:rPr>
        <w:tab/>
        <w:t>наименование номинации, в которой принято участие;</w:t>
      </w:r>
    </w:p>
    <w:p w14:paraId="71D4D283" w14:textId="77777777" w:rsidR="004143C7" w:rsidRPr="004143C7" w:rsidRDefault="004143C7" w:rsidP="00414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143C7">
        <w:rPr>
          <w:rFonts w:ascii="Arial" w:hAnsi="Arial" w:cs="Arial"/>
        </w:rPr>
        <w:t>•</w:t>
      </w:r>
      <w:r w:rsidRPr="004143C7">
        <w:rPr>
          <w:rFonts w:ascii="Arial" w:hAnsi="Arial" w:cs="Arial"/>
        </w:rPr>
        <w:tab/>
        <w:t>название работы;</w:t>
      </w:r>
    </w:p>
    <w:p w14:paraId="0C9CD52B" w14:textId="77777777" w:rsidR="004143C7" w:rsidRPr="004143C7" w:rsidRDefault="004143C7" w:rsidP="00414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143C7">
        <w:rPr>
          <w:rFonts w:ascii="Arial" w:hAnsi="Arial" w:cs="Arial"/>
        </w:rPr>
        <w:t>•</w:t>
      </w:r>
      <w:r w:rsidRPr="004143C7">
        <w:rPr>
          <w:rFonts w:ascii="Arial" w:hAnsi="Arial" w:cs="Arial"/>
        </w:rPr>
        <w:tab/>
        <w:t>дату проведения конкурса;</w:t>
      </w:r>
    </w:p>
    <w:p w14:paraId="77AA838C" w14:textId="77777777" w:rsidR="004143C7" w:rsidRPr="004143C7" w:rsidRDefault="004143C7" w:rsidP="00414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143C7">
        <w:rPr>
          <w:rFonts w:ascii="Arial" w:hAnsi="Arial" w:cs="Arial"/>
        </w:rPr>
        <w:t>•</w:t>
      </w:r>
      <w:r w:rsidRPr="004143C7">
        <w:rPr>
          <w:rFonts w:ascii="Arial" w:hAnsi="Arial" w:cs="Arial"/>
        </w:rPr>
        <w:tab/>
        <w:t>подпись Председателя жюри;</w:t>
      </w:r>
    </w:p>
    <w:p w14:paraId="63858326" w14:textId="77777777" w:rsidR="004143C7" w:rsidRPr="004143C7" w:rsidRDefault="004143C7" w:rsidP="00414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143C7">
        <w:rPr>
          <w:rFonts w:ascii="Arial" w:hAnsi="Arial" w:cs="Arial"/>
        </w:rPr>
        <w:t>•</w:t>
      </w:r>
      <w:r w:rsidRPr="004143C7">
        <w:rPr>
          <w:rFonts w:ascii="Arial" w:hAnsi="Arial" w:cs="Arial"/>
        </w:rPr>
        <w:tab/>
        <w:t>печать (штамп) конкурса;</w:t>
      </w:r>
    </w:p>
    <w:p w14:paraId="14053B39" w14:textId="77777777" w:rsidR="004143C7" w:rsidRPr="004143C7" w:rsidRDefault="004143C7" w:rsidP="00414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143C7">
        <w:rPr>
          <w:rFonts w:ascii="Arial" w:hAnsi="Arial" w:cs="Arial"/>
        </w:rPr>
        <w:t>•</w:t>
      </w:r>
      <w:r w:rsidRPr="004143C7">
        <w:rPr>
          <w:rFonts w:ascii="Arial" w:hAnsi="Arial" w:cs="Arial"/>
        </w:rPr>
        <w:tab/>
        <w:t>номер диплома.</w:t>
      </w:r>
    </w:p>
    <w:p w14:paraId="7AC8AD04" w14:textId="77777777" w:rsidR="004143C7" w:rsidRPr="004143C7" w:rsidRDefault="004143C7" w:rsidP="004143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40"/>
          <w:szCs w:val="40"/>
        </w:rPr>
      </w:pPr>
      <w:r w:rsidRPr="004143C7">
        <w:rPr>
          <w:rFonts w:ascii="Arial" w:hAnsi="Arial" w:cs="Arial"/>
          <w:color w:val="FF0000"/>
          <w:sz w:val="40"/>
          <w:szCs w:val="40"/>
        </w:rPr>
        <w:t>Как подать заявку:</w:t>
      </w:r>
    </w:p>
    <w:p w14:paraId="50EEFC41" w14:textId="5FB9ED12" w:rsidR="00DC6CF7" w:rsidRPr="00E707E5" w:rsidRDefault="00DC6CF7" w:rsidP="00414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6D89C38F" w14:textId="77777777" w:rsidR="00EA5677" w:rsidRDefault="00DC6CF7" w:rsidP="00DC6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EA5677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</w:t>
      </w:r>
    </w:p>
    <w:p w14:paraId="41105422" w14:textId="77777777" w:rsidR="00EA5677" w:rsidRDefault="00EA5677" w:rsidP="00DC6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</w:p>
    <w:p w14:paraId="7B5026BF" w14:textId="592023F5" w:rsidR="00DC6CF7" w:rsidRPr="006D673B" w:rsidRDefault="00EA5677" w:rsidP="00DC6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A5677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4CEB651F" w14:textId="77777777" w:rsidR="00DC6CF7" w:rsidRDefault="00DC6CF7" w:rsidP="00DC6CF7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bookmarkEnd w:id="3"/>
    <w:p w14:paraId="21AA7880" w14:textId="77777777" w:rsidR="00AE4CF6" w:rsidRDefault="00AE4CF6" w:rsidP="00AE4CF6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660"/>
        <w:rPr>
          <w:rFonts w:ascii="Times New Roman" w:hAnsi="Times New Roman"/>
          <w:b/>
          <w:bCs/>
          <w:color w:val="FF0000"/>
          <w:sz w:val="30"/>
          <w:szCs w:val="30"/>
        </w:rPr>
      </w:pPr>
    </w:p>
    <w:p w14:paraId="237AAD43" w14:textId="77777777" w:rsidR="00AE4CF6" w:rsidRDefault="00AE4CF6" w:rsidP="00AE4CF6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bookmarkStart w:id="5" w:name="_Hlk147164462"/>
      <w:bookmarkEnd w:id="4"/>
    </w:p>
    <w:p w14:paraId="3455ABF2" w14:textId="77777777" w:rsidR="00AE4CF6" w:rsidRDefault="00AE4CF6" w:rsidP="00AE4CF6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14:paraId="55B23D20" w14:textId="77777777" w:rsidR="00AE4CF6" w:rsidRDefault="00AE4CF6" w:rsidP="00AE4CF6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tbl>
      <w:tblPr>
        <w:tblW w:w="11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867"/>
        <w:gridCol w:w="1167"/>
        <w:gridCol w:w="1437"/>
        <w:gridCol w:w="1358"/>
        <w:gridCol w:w="1282"/>
        <w:gridCol w:w="579"/>
        <w:gridCol w:w="880"/>
        <w:gridCol w:w="866"/>
      </w:tblGrid>
      <w:tr w:rsidR="003E0F44" w14:paraId="415D4860" w14:textId="77777777" w:rsidTr="001747C9">
        <w:trPr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22112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bookmarkStart w:id="6" w:name="_Hlk160927208"/>
            <w:bookmarkStart w:id="7" w:name="_Hlk160927223"/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</w:tc>
        <w:tc>
          <w:tcPr>
            <w:tcW w:w="9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B9705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3E0F44" w14:paraId="7DC91C1D" w14:textId="77777777" w:rsidTr="001747C9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4F23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EB765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9B0D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EF0C6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50A7DED4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C5171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D4182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6C974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4DF2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0405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3E0F44" w14:paraId="7836C733" w14:textId="77777777" w:rsidTr="001747C9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87EBF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Только диплом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22C1" w14:textId="3FD822C2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bookmarkStart w:id="8" w:name="_GoBack"/>
            <w:bookmarkEnd w:id="8"/>
            <w:r w:rsidR="001747C9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00руб./разработку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916E2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FD4F5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9BAC1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72C8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60F17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DB42F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25DA" w14:textId="77777777" w:rsidR="003E0F44" w:rsidRDefault="003E0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1B779633" w14:textId="77777777" w:rsidR="003E0F44" w:rsidRDefault="003E0F44" w:rsidP="003E0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C9DA33" w14:textId="14990650" w:rsidR="003E0F44" w:rsidRDefault="003E0F44" w:rsidP="003E0F4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*Если от одной организации от 5 до 7 работ, то оргвзнос составит: 120 рублей, 1000 тенге, 6250 тугров, 6 бел. руб., 2,8 долларов, 2,5 евро за одну работу, от 8 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lastRenderedPageBreak/>
        <w:t>работ оргвзнос составит: 1</w:t>
      </w:r>
      <w:r w:rsidR="001747C9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50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 xml:space="preserve"> рублей за участника,   900 тенге, 4300 тугров, 5 бел. руб., 3 долл., 2,8 евро</w:t>
      </w:r>
    </w:p>
    <w:p w14:paraId="3BC4AECB" w14:textId="77777777" w:rsidR="003E0F44" w:rsidRDefault="003E0F44" w:rsidP="003E0F4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bookmarkEnd w:id="6"/>
    <w:p w14:paraId="03727A8A" w14:textId="77777777" w:rsidR="003E0F44" w:rsidRDefault="003E0F44" w:rsidP="003E0F44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14:paraId="59D3BCF9" w14:textId="77777777" w:rsidR="003E0F44" w:rsidRDefault="003E0F44" w:rsidP="003E0F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2B05892E" w14:textId="77777777" w:rsidR="003E0F44" w:rsidRDefault="003E0F44" w:rsidP="003E0F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9" w:name="_Hlk160927124"/>
    </w:p>
    <w:p w14:paraId="0E6C72B2" w14:textId="77777777" w:rsidR="003E0F44" w:rsidRDefault="003E0F44" w:rsidP="003E0F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178C6FD" w14:textId="77777777" w:rsidR="003E0F44" w:rsidRDefault="003E0F44" w:rsidP="003E0F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176DE2F" w14:textId="77777777" w:rsidR="003E0F44" w:rsidRDefault="003E0F44" w:rsidP="003E0F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bottomFromText="160" w:vertAnchor="text" w:horzAnchor="margin" w:tblpY="109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8"/>
        <w:gridCol w:w="15"/>
        <w:gridCol w:w="4817"/>
        <w:gridCol w:w="15"/>
      </w:tblGrid>
      <w:tr w:rsidR="003E0F44" w14:paraId="7D627C96" w14:textId="77777777" w:rsidTr="00DC6CF7">
        <w:trPr>
          <w:gridBefore w:val="1"/>
          <w:wBefore w:w="15" w:type="dxa"/>
          <w:trHeight w:val="255"/>
        </w:trPr>
        <w:tc>
          <w:tcPr>
            <w:tcW w:w="4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83677BC" w14:textId="77777777" w:rsidR="003E0F44" w:rsidRDefault="003E0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C9C25CA" w14:textId="77777777" w:rsidR="003E0F44" w:rsidRDefault="003E0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3E0F44" w14:paraId="74A77F96" w14:textId="77777777" w:rsidTr="00DC6CF7">
        <w:trPr>
          <w:gridBefore w:val="1"/>
          <w:wBefore w:w="15" w:type="dxa"/>
          <w:trHeight w:val="237"/>
        </w:trPr>
        <w:tc>
          <w:tcPr>
            <w:tcW w:w="48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6528E43" w14:textId="77777777" w:rsidR="003E0F44" w:rsidRDefault="003E0F44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Мир(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Беларусбанк) </w:t>
            </w:r>
          </w:p>
        </w:tc>
        <w:tc>
          <w:tcPr>
            <w:tcW w:w="4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8287F46" w14:textId="157C153F" w:rsidR="003E0F44" w:rsidRDefault="004143C7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FFFFFF" w:themeColor="background1"/>
                <w:lang w:val="en-US"/>
              </w:rPr>
            </w:pPr>
            <w:r w:rsidRPr="004143C7">
              <w:rPr>
                <w:rFonts w:ascii="Times New Roman" w:hAnsi="Times New Roman"/>
                <w:color w:val="000000" w:themeColor="text1"/>
                <w:lang w:val="en-US"/>
              </w:rPr>
              <w:t>0280 9112 3841 0293 ALEXANDR IURCHUK</w:t>
            </w:r>
          </w:p>
        </w:tc>
      </w:tr>
      <w:tr w:rsidR="003E0F44" w14:paraId="4EC12B52" w14:textId="77777777" w:rsidTr="00DC6CF7">
        <w:trPr>
          <w:gridBefore w:val="1"/>
          <w:wBefore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43091E" w14:textId="77777777" w:rsidR="003E0F44" w:rsidRDefault="003E0F4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Р.Казахстан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C1B172" w14:textId="77777777" w:rsidR="003E0F44" w:rsidRDefault="003E0F4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4439 1900 2082 9810 (09/28) Svetlana Yurchuk</w:t>
            </w:r>
          </w:p>
        </w:tc>
      </w:tr>
      <w:tr w:rsidR="003E0F44" w14:paraId="233A630C" w14:textId="77777777" w:rsidTr="00DC6CF7">
        <w:trPr>
          <w:gridAfter w:val="1"/>
          <w:wAfter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A7B883" w14:textId="77777777" w:rsidR="003E0F44" w:rsidRDefault="003E0F4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E5D9F" w14:textId="77777777" w:rsidR="003E0F44" w:rsidRDefault="003E0F4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3001 3552 7446       03/28</w:t>
            </w:r>
          </w:p>
        </w:tc>
      </w:tr>
    </w:tbl>
    <w:p w14:paraId="11F68560" w14:textId="77777777" w:rsidR="003E0F44" w:rsidRDefault="003E0F44" w:rsidP="003E0F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676853" w14:textId="77777777" w:rsidR="003E0F44" w:rsidRDefault="003E0F44" w:rsidP="003E0F44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End w:id="7"/>
      <w:bookmarkEnd w:id="9"/>
    </w:p>
    <w:p w14:paraId="6764936F" w14:textId="6F525934" w:rsidR="002C7DFD" w:rsidRPr="00AE4CF6" w:rsidRDefault="00AE4CF6" w:rsidP="00AE4CF6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End w:id="5"/>
    </w:p>
    <w:p w14:paraId="1878ECE8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Приложение 3</w:t>
      </w:r>
    </w:p>
    <w:p w14:paraId="7225431D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A8CB0A4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Оформление титульного листа</w:t>
      </w:r>
    </w:p>
    <w:p w14:paraId="226135DB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65BE7D5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Муниципальное казенное учреждение</w:t>
      </w:r>
    </w:p>
    <w:p w14:paraId="0ED97E9E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«Кусинская средняя общеобразовательная школа»</w:t>
      </w:r>
    </w:p>
    <w:p w14:paraId="48DB3BA1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D8B6D3A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8EA0677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506C625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FEC34C9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3B1D776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8A3BEE8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CDF997A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«Конкурс логопедов»</w:t>
      </w:r>
    </w:p>
    <w:p w14:paraId="290FDD4D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0A98FBD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Методическая разработка</w:t>
      </w:r>
    </w:p>
    <w:p w14:paraId="63FC2B69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Использование табличного процессора MS Excel и математического моделирования для решения математических задач</w:t>
      </w:r>
    </w:p>
    <w:p w14:paraId="5C1A4E9C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8468CFC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59BA957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FBC49F1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56D8C7F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6B3DE59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D65B9B3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автор работы:</w:t>
      </w:r>
    </w:p>
    <w:p w14:paraId="0291D8CE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</w:t>
      </w:r>
    </w:p>
    <w:p w14:paraId="303702F8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Петрова Марина Анатольевна,</w:t>
      </w:r>
    </w:p>
    <w:p w14:paraId="4979BD69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учитель математики, информатики,</w:t>
      </w:r>
    </w:p>
    <w:p w14:paraId="5E644367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высшей квалификационной</w:t>
      </w:r>
    </w:p>
    <w:p w14:paraId="477AB397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9487448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BA1D27B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A14C135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944BFEE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D83F7B6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AC2CA53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DD89762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9348483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ECC5D72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129BFAB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9AAFA7C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Куса, 2018</w:t>
      </w:r>
    </w:p>
    <w:p w14:paraId="4F582816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406A0F3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D592C4C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10524EB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D6625E3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2C83920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6445B4B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76EF77B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718FC1B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48C6A27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9D14BE9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Приложение 4</w:t>
      </w:r>
    </w:p>
    <w:p w14:paraId="7D59F94A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Оформление эссе</w:t>
      </w:r>
    </w:p>
    <w:p w14:paraId="7FBD8F4E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62F9441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Моя профессия – педагог</w:t>
      </w:r>
    </w:p>
    <w:p w14:paraId="0A575144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2D55466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кст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D13BDD2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966094A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A7F3A38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DE9441F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8E72191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5FF9C62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A1F13E0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54A3BA9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BDFA094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D2033F7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77681A4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858549B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Сидоров Иван Иванович, учитель физкультуры</w:t>
      </w:r>
    </w:p>
    <w:p w14:paraId="6FB2AAF4" w14:textId="77777777" w:rsidR="002C7DFD" w:rsidRDefault="002C7DFD" w:rsidP="002C7DF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ДОУ «Радуга», г. Курск</w:t>
      </w:r>
    </w:p>
    <w:p w14:paraId="34553B2B" w14:textId="77777777" w:rsidR="002C7DFD" w:rsidRDefault="002C7DFD" w:rsidP="00EB5B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44CBA315" w14:textId="77777777" w:rsidR="002C7DFD" w:rsidRDefault="002C7DFD" w:rsidP="00EB5B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533C3AE3" w14:textId="77777777" w:rsidR="002C7DFD" w:rsidRDefault="002C7DFD" w:rsidP="00EB5B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48AC03A3" w14:textId="77777777" w:rsidR="002C7DFD" w:rsidRDefault="002C7DFD" w:rsidP="00EB5B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0A1450A5" w14:textId="77777777" w:rsidR="002C7DFD" w:rsidRDefault="002C7DFD" w:rsidP="00EB5B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486687E8" w14:textId="77777777" w:rsidR="002C7DFD" w:rsidRDefault="002C7DFD" w:rsidP="00EB5B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2078B171" w14:textId="77777777" w:rsidR="002C7DFD" w:rsidRDefault="002C7DFD" w:rsidP="00EB5B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513BED94" w14:textId="77777777" w:rsidR="002C7DFD" w:rsidRDefault="002C7DFD" w:rsidP="00EB5B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03162315" w14:textId="77777777" w:rsidR="002C7DFD" w:rsidRDefault="002C7DFD" w:rsidP="00EB5B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034C87B7" w14:textId="77777777" w:rsidR="0083406F" w:rsidRPr="004414E7" w:rsidRDefault="0083406F" w:rsidP="00EB5B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4414E7">
        <w:rPr>
          <w:rFonts w:ascii="Times New Roman" w:eastAsia="Calibri" w:hAnsi="Times New Roman"/>
          <w:b/>
          <w:color w:val="000000"/>
          <w:sz w:val="24"/>
          <w:szCs w:val="24"/>
        </w:rPr>
        <w:lastRenderedPageBreak/>
        <w:t xml:space="preserve">Генеральный </w:t>
      </w:r>
      <w:proofErr w:type="gramStart"/>
      <w:r w:rsidRPr="004414E7">
        <w:rPr>
          <w:rFonts w:ascii="Times New Roman" w:eastAsia="Calibri" w:hAnsi="Times New Roman"/>
          <w:b/>
          <w:color w:val="000000"/>
          <w:sz w:val="24"/>
          <w:szCs w:val="24"/>
        </w:rPr>
        <w:t xml:space="preserve">директор:   </w:t>
      </w:r>
      <w:proofErr w:type="gramEnd"/>
      <w:r w:rsidRPr="004414E7"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</w:t>
      </w:r>
      <w:r w:rsidR="00EB5BAE"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</w:t>
      </w:r>
      <w:r w:rsidRPr="004414E7"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 </w:t>
      </w:r>
      <w:r w:rsidR="00EB5BAE">
        <w:rPr>
          <w:rFonts w:ascii="Times New Roman" w:eastAsia="Calibri" w:hAnsi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45249AE9" wp14:editId="2857C52C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SR-156654606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BAE"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</w:t>
      </w:r>
      <w:r w:rsidRPr="004414E7">
        <w:rPr>
          <w:rFonts w:ascii="Times New Roman" w:eastAsia="Calibri" w:hAnsi="Times New Roman"/>
          <w:b/>
          <w:color w:val="000000"/>
          <w:sz w:val="24"/>
          <w:szCs w:val="24"/>
        </w:rPr>
        <w:t>. Шушкевич</w:t>
      </w:r>
    </w:p>
    <w:p w14:paraId="29FF3BF8" w14:textId="77777777" w:rsidR="0083406F" w:rsidRPr="00A442E8" w:rsidRDefault="0083406F" w:rsidP="0083406F">
      <w:pPr>
        <w:widowControl w:val="0"/>
        <w:overflowPunct w:val="0"/>
        <w:autoSpaceDE w:val="0"/>
        <w:autoSpaceDN w:val="0"/>
        <w:adjustRightInd w:val="0"/>
        <w:spacing w:after="0" w:line="279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3FAC6451" w14:textId="77777777" w:rsidR="0083406F" w:rsidRPr="00A442E8" w:rsidRDefault="0083406F" w:rsidP="0083406F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539157B5" w14:textId="77777777" w:rsidR="0083406F" w:rsidRDefault="0083406F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9DEA442" w14:textId="77777777" w:rsidR="0083406F" w:rsidRPr="00A442E8" w:rsidRDefault="0083406F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5021DD" w14:textId="5A9592EA" w:rsidR="00BD7A3B" w:rsidRDefault="00BD7A3B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37321105" w14:textId="16C3C9E1" w:rsidR="00512F19" w:rsidRDefault="00512F19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70248724" w14:textId="2C119E88" w:rsidR="00512F19" w:rsidRDefault="00512F19" w:rsidP="00BD5F2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512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62F6F"/>
    <w:multiLevelType w:val="hybridMultilevel"/>
    <w:tmpl w:val="0994E9F0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F8A3A34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30546"/>
    <w:multiLevelType w:val="hybridMultilevel"/>
    <w:tmpl w:val="35A6A72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8B7386"/>
    <w:multiLevelType w:val="hybridMultilevel"/>
    <w:tmpl w:val="37EA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53E8D"/>
    <w:rsid w:val="00054F00"/>
    <w:rsid w:val="00056EB2"/>
    <w:rsid w:val="00077809"/>
    <w:rsid w:val="000951C4"/>
    <w:rsid w:val="000D06C4"/>
    <w:rsid w:val="000F40A1"/>
    <w:rsid w:val="001104EA"/>
    <w:rsid w:val="00141B03"/>
    <w:rsid w:val="001626B0"/>
    <w:rsid w:val="001747C9"/>
    <w:rsid w:val="001C630A"/>
    <w:rsid w:val="001E2EAC"/>
    <w:rsid w:val="002C2D52"/>
    <w:rsid w:val="002C7DFD"/>
    <w:rsid w:val="002D5832"/>
    <w:rsid w:val="00320C00"/>
    <w:rsid w:val="0034040B"/>
    <w:rsid w:val="003E0F44"/>
    <w:rsid w:val="003E4BAF"/>
    <w:rsid w:val="003F7D1A"/>
    <w:rsid w:val="004143C7"/>
    <w:rsid w:val="00437BE5"/>
    <w:rsid w:val="00445234"/>
    <w:rsid w:val="00461B12"/>
    <w:rsid w:val="00477E67"/>
    <w:rsid w:val="004A6768"/>
    <w:rsid w:val="004F0AD2"/>
    <w:rsid w:val="004F1EC1"/>
    <w:rsid w:val="004F6732"/>
    <w:rsid w:val="00512F19"/>
    <w:rsid w:val="005402A0"/>
    <w:rsid w:val="00544CAB"/>
    <w:rsid w:val="005746FF"/>
    <w:rsid w:val="005D4D08"/>
    <w:rsid w:val="00647895"/>
    <w:rsid w:val="006A764F"/>
    <w:rsid w:val="006C64D8"/>
    <w:rsid w:val="006D6AD0"/>
    <w:rsid w:val="006E1EAF"/>
    <w:rsid w:val="00757CAC"/>
    <w:rsid w:val="007626ED"/>
    <w:rsid w:val="007723A6"/>
    <w:rsid w:val="007B6D25"/>
    <w:rsid w:val="0083406F"/>
    <w:rsid w:val="008346D1"/>
    <w:rsid w:val="008526C1"/>
    <w:rsid w:val="008571DB"/>
    <w:rsid w:val="0086612E"/>
    <w:rsid w:val="00880825"/>
    <w:rsid w:val="008B4361"/>
    <w:rsid w:val="008F7383"/>
    <w:rsid w:val="00940CED"/>
    <w:rsid w:val="009B5AA0"/>
    <w:rsid w:val="009C414D"/>
    <w:rsid w:val="009F387A"/>
    <w:rsid w:val="009F70EA"/>
    <w:rsid w:val="00A016ED"/>
    <w:rsid w:val="00A55566"/>
    <w:rsid w:val="00AE4CF6"/>
    <w:rsid w:val="00B21519"/>
    <w:rsid w:val="00B37A41"/>
    <w:rsid w:val="00B616BF"/>
    <w:rsid w:val="00B94BE3"/>
    <w:rsid w:val="00BB773E"/>
    <w:rsid w:val="00BD000C"/>
    <w:rsid w:val="00BD5F28"/>
    <w:rsid w:val="00BD7A3B"/>
    <w:rsid w:val="00BE1F73"/>
    <w:rsid w:val="00C01420"/>
    <w:rsid w:val="00C32DBB"/>
    <w:rsid w:val="00C55A75"/>
    <w:rsid w:val="00CF7D53"/>
    <w:rsid w:val="00D45B9E"/>
    <w:rsid w:val="00D54C61"/>
    <w:rsid w:val="00DB36CF"/>
    <w:rsid w:val="00DB3DAB"/>
    <w:rsid w:val="00DC6CF7"/>
    <w:rsid w:val="00DE7ABC"/>
    <w:rsid w:val="00E076BD"/>
    <w:rsid w:val="00E40AD4"/>
    <w:rsid w:val="00EA5677"/>
    <w:rsid w:val="00EB0641"/>
    <w:rsid w:val="00EB5BAE"/>
    <w:rsid w:val="00F2331E"/>
    <w:rsid w:val="00F53FF1"/>
    <w:rsid w:val="00F87C9C"/>
    <w:rsid w:val="00FA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72CE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9F38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0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35787-3BFA-4A87-98CD-EC5A255A6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65</cp:revision>
  <dcterms:created xsi:type="dcterms:W3CDTF">2021-12-12T12:46:00Z</dcterms:created>
  <dcterms:modified xsi:type="dcterms:W3CDTF">2024-09-09T15:36:00Z</dcterms:modified>
</cp:coreProperties>
</file>