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8488C4">
    <v:background id="_x0000_s1025" o:bwmode="white" fillcolor="#8488c4" o:targetscreensize="1024,768">
      <v:fill color2="#96ab94" angle="-90" focusposition=".5,.5" focussize="" colors="0 #8488c4;34734f #d4deff;54395f #d4deff;1 #96ab94" method="none" focus="100%" type="gradientRadial"/>
    </v:background>
  </w:background>
  <w:body>
    <w:p w14:paraId="44600B0F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33951345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6FE3FB2F" w14:textId="77777777" w:rsidTr="00EB5BAE">
        <w:tc>
          <w:tcPr>
            <w:tcW w:w="2972" w:type="dxa"/>
            <w:hideMark/>
          </w:tcPr>
          <w:p w14:paraId="79110937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3253B34" wp14:editId="365D04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1C004252" w14:textId="77777777" w:rsidR="00150D34" w:rsidRPr="009F70EA" w:rsidRDefault="00150D34" w:rsidP="00150D3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50FD0BCB" w14:textId="77777777" w:rsidR="00150D34" w:rsidRPr="009F70EA" w:rsidRDefault="00150D34" w:rsidP="00150D3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16BA59F1" w14:textId="77777777" w:rsidR="00150D34" w:rsidRPr="00B94BE3" w:rsidRDefault="00150D34" w:rsidP="00150D34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06193B4F" w14:textId="77777777" w:rsidR="00150D34" w:rsidRPr="00B94BE3" w:rsidRDefault="00150D34" w:rsidP="00150D34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16BBAD3F" w14:textId="77777777" w:rsidR="00D45B9E" w:rsidRDefault="00D45B9E" w:rsidP="00F2331E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38F1F6FF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359D5573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828352F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598D1055" w14:textId="05BC96E7" w:rsidR="00360F1E" w:rsidRPr="00EF1163" w:rsidRDefault="00360F1E" w:rsidP="00360F1E">
      <w:pPr>
        <w:spacing w:after="0" w:line="240" w:lineRule="auto"/>
        <w:jc w:val="center"/>
        <w:rPr>
          <w:rFonts w:ascii="Gabriola" w:eastAsia="Arial Unicode MS" w:hAnsi="Gabriola" w:cs="Arial Unicode MS"/>
          <w:color w:val="222A35" w:themeColor="text2" w:themeShade="80"/>
          <w:sz w:val="44"/>
          <w:szCs w:val="44"/>
          <w:lang w:eastAsia="ru-RU"/>
        </w:rPr>
      </w:pPr>
      <w:bookmarkStart w:id="0" w:name="page3"/>
      <w:bookmarkEnd w:id="0"/>
      <w:r w:rsidRPr="00EF11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Положение о проведении   Международн</w:t>
      </w:r>
      <w:r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ого</w:t>
      </w:r>
      <w:r w:rsidRPr="00EF11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 xml:space="preserve">  конкурс</w:t>
      </w:r>
      <w:r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а</w:t>
      </w:r>
      <w:r w:rsidRPr="00EF11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 xml:space="preserve">  творческих работ и учебно-методических разработок педагогов</w:t>
      </w:r>
      <w:r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 xml:space="preserve"> </w:t>
      </w:r>
      <w:r w:rsidR="006C3063" w:rsidRPr="006C30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«</w:t>
      </w:r>
      <w:r w:rsidR="00C3234E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Педагог-профессионал 202</w:t>
      </w:r>
      <w:r w:rsidR="00C34D5C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4</w:t>
      </w:r>
      <w:r w:rsidR="006C3063" w:rsidRPr="006C30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»</w:t>
      </w:r>
    </w:p>
    <w:p w14:paraId="5249015D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5C62520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D8B1C63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Общие положения.</w:t>
      </w:r>
    </w:p>
    <w:p w14:paraId="4CCCBAAF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1.1. Настоящее Положение о проведении Международного конкурса творческих работ и учебно-методических  разработок педагогов (далее – Конкурс) определяет порядок организации и проведения Конкурсов, критерии отбора работ, состав участников, состав конкурсной комиссии, порядок награждения победителей и лауреатов.</w:t>
      </w:r>
    </w:p>
    <w:p w14:paraId="6522B8AB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1.2. Конкурс  проводится с целью  создания условий, способствующих развитию интеллектуального и творческого потенциала педагогов, вовлечения их в научно-исследовательскую и проектную деятельность, содействия повышению их профессиональной квалификации.        </w:t>
      </w:r>
    </w:p>
    <w:p w14:paraId="001363F2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1.3. Организатором конкурсов является Международный инновационный центр «VISTAPLIUS» Поделитесь своими необычными работами и учебно-методическими разработками (выступление на ГПС, педсоветах, семинарах, круглых столах, родительских собрания. Рабочие программы по предмету, программы воспитательной работы, программы работы с одарёнными детьми, эссе, обучающие игры, современные образовательные технологии и т.п.).</w:t>
      </w:r>
    </w:p>
    <w:p w14:paraId="02EDFD01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F0FCAC7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14:paraId="1BE343BA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8A9FB93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2. Номинации:</w:t>
      </w:r>
    </w:p>
    <w:p w14:paraId="2C2541C5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2.1 лучшая презентация,</w:t>
      </w:r>
    </w:p>
    <w:p w14:paraId="2C58F6B6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2.2 лучшая разработка открытого мероприятия,</w:t>
      </w:r>
    </w:p>
    <w:p w14:paraId="6BFD7D48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23. лучший сайт,</w:t>
      </w:r>
    </w:p>
    <w:p w14:paraId="76BC12D6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3.4.лучший проект,</w:t>
      </w:r>
    </w:p>
    <w:p w14:paraId="282B9A4C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3.5 лучшее портфолио,</w:t>
      </w:r>
    </w:p>
    <w:p w14:paraId="2BCB2782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3.6 лучший сценарий праздника,</w:t>
      </w:r>
    </w:p>
    <w:p w14:paraId="2BB76E29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3.7 лучшее творческое занятие,</w:t>
      </w:r>
    </w:p>
    <w:p w14:paraId="3709DCC2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3.8 патриотическое воспитание,</w:t>
      </w:r>
    </w:p>
    <w:p w14:paraId="1066CB5B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3.9 ваш вариант.</w:t>
      </w:r>
    </w:p>
    <w:p w14:paraId="52942378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821A264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 Критерии оценки работы:</w:t>
      </w:r>
    </w:p>
    <w:p w14:paraId="5D5F8A1A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3.1 Актуальность заявленной темы работы и ее полное раскрытие.</w:t>
      </w:r>
    </w:p>
    <w:p w14:paraId="3541F4FE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3.2 Обоснование всех результатов и выводов, полученных в ходе исследования.</w:t>
      </w:r>
    </w:p>
    <w:p w14:paraId="3E607D2E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3.3 Новизна исследования.</w:t>
      </w:r>
    </w:p>
    <w:p w14:paraId="16AF1D70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3.4 Практическое применение или значение проведенной работы.</w:t>
      </w:r>
    </w:p>
    <w:p w14:paraId="57090F5A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3.5 Грамотность и логичность изложенного материала.</w:t>
      </w:r>
    </w:p>
    <w:p w14:paraId="119EDC58" w14:textId="77777777" w:rsidR="00CC0445" w:rsidRP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3.6 Безошибочность в проведенных расчетах и их точность. (если такие имеются)</w:t>
      </w:r>
    </w:p>
    <w:p w14:paraId="41884C77" w14:textId="0F8BC100" w:rsidR="00360F1E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C0445">
        <w:rPr>
          <w:rFonts w:ascii="Times New Roman" w:eastAsiaTheme="minorEastAsia" w:hAnsi="Times New Roman" w:cs="Times New Roman"/>
          <w:sz w:val="20"/>
          <w:szCs w:val="20"/>
          <w:lang w:eastAsia="ru-RU"/>
        </w:rPr>
        <w:t>Все участники конкурса получают наградные документы. (Дипломы победителей 1,2 или 3 степени и дипломы участников)</w:t>
      </w:r>
    </w:p>
    <w:p w14:paraId="7F77D62B" w14:textId="759F2D22" w:rsidR="00CC0445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6935C1F" w14:textId="77777777" w:rsidR="00CC0445" w:rsidRPr="004372F0" w:rsidRDefault="00CC0445" w:rsidP="00CC0445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0D2BF20" w14:textId="77777777" w:rsidR="00187CE4" w:rsidRDefault="00187CE4" w:rsidP="00187CE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lastRenderedPageBreak/>
        <w:t>Прием работ: с 10 сентября по 10 октября (включительно) 2024 года;</w:t>
      </w:r>
    </w:p>
    <w:p w14:paraId="7FFAF5BA" w14:textId="77777777" w:rsidR="00187CE4" w:rsidRDefault="00187CE4" w:rsidP="00187CE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59B1EF3C" w14:textId="77777777" w:rsidR="00187CE4" w:rsidRDefault="00187CE4" w:rsidP="00187CE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Объявление итогов конкурса: с 12 октября  2024 года.</w:t>
      </w:r>
    </w:p>
    <w:p w14:paraId="1A33A4A5" w14:textId="77777777" w:rsidR="00187CE4" w:rsidRDefault="00187CE4" w:rsidP="00187CE4">
      <w:pPr>
        <w:pStyle w:val="a5"/>
        <w:numPr>
          <w:ilvl w:val="0"/>
          <w:numId w:val="3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</w:t>
      </w:r>
      <w:bookmarkEnd w:id="1"/>
      <w:r>
        <w:rPr>
          <w:sz w:val="28"/>
          <w:szCs w:val="28"/>
          <w:u w:val="single"/>
        </w:rPr>
        <w:t>)</w:t>
      </w:r>
      <w:bookmarkEnd w:id="2"/>
    </w:p>
    <w:p w14:paraId="4235F9D5" w14:textId="77777777" w:rsidR="003D59C9" w:rsidRDefault="003D59C9" w:rsidP="00360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148471F" w14:textId="6408D73C" w:rsidR="00360F1E" w:rsidRPr="004372F0" w:rsidRDefault="00360F1E" w:rsidP="00360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372F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 w14:paraId="6CDD2D67" w14:textId="77777777" w:rsidR="00360F1E" w:rsidRPr="004372F0" w:rsidRDefault="00360F1E" w:rsidP="00360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7C87188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3" w:name="_Hlk164558150"/>
      <w:bookmarkStart w:id="4" w:name="_Hlk147164231"/>
      <w:bookmarkStart w:id="5" w:name="_Hlk147165329"/>
      <w:r w:rsidRPr="00CC0445">
        <w:rPr>
          <w:rFonts w:ascii="Arial" w:hAnsi="Arial" w:cs="Arial"/>
        </w:rPr>
        <w:t>Оценка конкурсных материалов:</w:t>
      </w:r>
    </w:p>
    <w:p w14:paraId="1FB84FF7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Градация оценок:</w:t>
      </w:r>
    </w:p>
    <w:p w14:paraId="7CE07D3C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победители (1, 2, 3 место),</w:t>
      </w:r>
    </w:p>
    <w:p w14:paraId="4B316414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лауреаты,</w:t>
      </w:r>
    </w:p>
    <w:p w14:paraId="40D921B7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участники.</w:t>
      </w:r>
    </w:p>
    <w:p w14:paraId="64EF4A23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Дипломы содержат:</w:t>
      </w:r>
    </w:p>
    <w:p w14:paraId="4AFC06B1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фамилию, имя участника (участников);</w:t>
      </w:r>
    </w:p>
    <w:p w14:paraId="4199964F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название коллектива (если есть);</w:t>
      </w:r>
    </w:p>
    <w:p w14:paraId="3C281EA7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6A2CD138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54634867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фамилию, имя, отчество руководителя (если есть);</w:t>
      </w:r>
    </w:p>
    <w:p w14:paraId="7FDD894E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результат участия в конкурсе: победитель (1, 2, 3 место), лауреат,   участник;</w:t>
      </w:r>
    </w:p>
    <w:p w14:paraId="70E97922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наименование номинации, в которой принято участие;</w:t>
      </w:r>
    </w:p>
    <w:p w14:paraId="47D8FAAC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название работы;</w:t>
      </w:r>
    </w:p>
    <w:p w14:paraId="6A1572EC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дату проведения конкурса;</w:t>
      </w:r>
    </w:p>
    <w:p w14:paraId="53E6AACA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подпись Председателя жюри;</w:t>
      </w:r>
    </w:p>
    <w:p w14:paraId="5332E62B" w14:textId="77777777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0445">
        <w:rPr>
          <w:rFonts w:ascii="Arial" w:hAnsi="Arial" w:cs="Arial"/>
        </w:rPr>
        <w:t>•</w:t>
      </w:r>
      <w:r w:rsidRPr="00CC0445">
        <w:rPr>
          <w:rFonts w:ascii="Arial" w:hAnsi="Arial" w:cs="Arial"/>
        </w:rPr>
        <w:tab/>
        <w:t>печать (штамп) конкурса;</w:t>
      </w:r>
    </w:p>
    <w:p w14:paraId="2AD99FCD" w14:textId="77777777" w:rsid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BFE101" w14:textId="7827D314" w:rsidR="00CC0445" w:rsidRPr="00CC0445" w:rsidRDefault="00CC0445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40"/>
          <w:szCs w:val="40"/>
        </w:rPr>
      </w:pPr>
      <w:r w:rsidRPr="00CC0445">
        <w:rPr>
          <w:rFonts w:ascii="Arial" w:hAnsi="Arial" w:cs="Arial"/>
          <w:sz w:val="40"/>
          <w:szCs w:val="40"/>
        </w:rPr>
        <w:t>Как подать заявку:</w:t>
      </w:r>
    </w:p>
    <w:p w14:paraId="5A3ED935" w14:textId="78F79299" w:rsidR="00C21757" w:rsidRPr="00E707E5" w:rsidRDefault="00C21757" w:rsidP="00CC0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4E186369" w14:textId="77777777" w:rsidR="00ED5818" w:rsidRDefault="00C21757" w:rsidP="00C21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ED581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63F1FA11" w14:textId="77777777" w:rsidR="00ED5818" w:rsidRDefault="00ED5818" w:rsidP="00C21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381FBA2B" w14:textId="18AA9A66" w:rsidR="00C21757" w:rsidRPr="006D673B" w:rsidRDefault="00ED5818" w:rsidP="00C21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D581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3435DD63" w14:textId="77777777" w:rsidR="00C21757" w:rsidRDefault="00C21757" w:rsidP="00C21757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bookmarkEnd w:id="3"/>
    <w:p w14:paraId="4A118939" w14:textId="77777777" w:rsidR="003874D7" w:rsidRDefault="003874D7" w:rsidP="003874D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660"/>
        <w:rPr>
          <w:rFonts w:ascii="Times New Roman" w:hAnsi="Times New Roman"/>
          <w:b/>
          <w:bCs/>
          <w:color w:val="FF0000"/>
          <w:sz w:val="30"/>
          <w:szCs w:val="30"/>
        </w:rPr>
      </w:pPr>
    </w:p>
    <w:p w14:paraId="5DF66D5C" w14:textId="77777777" w:rsidR="003874D7" w:rsidRDefault="003874D7" w:rsidP="003874D7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bookmarkStart w:id="6" w:name="_Hlk147164462"/>
      <w:bookmarkEnd w:id="4"/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51CE5CC7" w14:textId="77777777" w:rsidR="003874D7" w:rsidRDefault="003874D7" w:rsidP="003874D7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D652FC" w14:paraId="0D8154E9" w14:textId="77777777" w:rsidTr="00187CE4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65A4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7" w:name="_Hlk160927208"/>
            <w:bookmarkStart w:id="8" w:name="_Hlk160927223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37BD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D652FC" w14:paraId="62D07DC5" w14:textId="77777777" w:rsidTr="00187CE4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1CE0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99FC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45DE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3004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78A2BF2C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0442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9198A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9A80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F265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FAFC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D652FC" w14:paraId="5DCF01F3" w14:textId="77777777" w:rsidTr="00187CE4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E1CE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839D" w14:textId="4E55B9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187CE4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E78B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7A3E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5F95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C6C6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6649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B585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6F3B" w14:textId="77777777" w:rsidR="00D652FC" w:rsidRDefault="00D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6DA48951" w14:textId="77777777" w:rsidR="00D652FC" w:rsidRDefault="00D652FC" w:rsidP="00D652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34E5A1" w14:textId="57B5D9D1" w:rsidR="00D652FC" w:rsidRDefault="00D652FC" w:rsidP="00D652F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C0445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187CE4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5</w:t>
      </w:r>
      <w:bookmarkStart w:id="9" w:name="_GoBack"/>
      <w:bookmarkEnd w:id="9"/>
      <w:r w:rsidRPr="00CC0445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745A3F68" w14:textId="77777777" w:rsidR="00D652FC" w:rsidRDefault="00D652FC" w:rsidP="00D652F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7"/>
    <w:p w14:paraId="453F6487" w14:textId="77777777" w:rsidR="00D652FC" w:rsidRDefault="00D652FC" w:rsidP="00D652FC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2C0070AD" w14:textId="77777777" w:rsidR="00D652FC" w:rsidRDefault="00D652FC" w:rsidP="00D65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7EF6A53" w14:textId="77777777" w:rsidR="00D652FC" w:rsidRDefault="00D652FC" w:rsidP="00D65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0" w:name="_Hlk160927124"/>
    </w:p>
    <w:p w14:paraId="26CEC4F3" w14:textId="77777777" w:rsidR="00D652FC" w:rsidRDefault="00D652FC" w:rsidP="00D65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5666D1A" w14:textId="75AA607D" w:rsidR="00D652FC" w:rsidRDefault="00D652FC" w:rsidP="00D65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44885C" w14:textId="77777777" w:rsidR="00C21757" w:rsidRDefault="00C21757" w:rsidP="00D65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5745B95" w14:textId="77777777" w:rsidR="00D652FC" w:rsidRDefault="00D652FC" w:rsidP="00D65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D652FC" w14:paraId="37B4C606" w14:textId="77777777" w:rsidTr="00C21757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BEA347F" w14:textId="77777777" w:rsidR="00D652FC" w:rsidRDefault="00D65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ECF661" w14:textId="77777777" w:rsidR="00D652FC" w:rsidRDefault="00D65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D652FC" w14:paraId="10B54E60" w14:textId="77777777" w:rsidTr="00C21757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D1DA567" w14:textId="77777777" w:rsidR="00D652FC" w:rsidRDefault="00D652FC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Мир(Беларусбанк)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55F365C" w14:textId="1BDC2270" w:rsidR="00D652FC" w:rsidRPr="00CC0445" w:rsidRDefault="00CC044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CC0445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D652FC" w14:paraId="0190F290" w14:textId="77777777" w:rsidTr="00C21757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3C4F9" w14:textId="77777777" w:rsidR="00D652FC" w:rsidRDefault="00D652F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850CF" w14:textId="77777777" w:rsidR="00D652FC" w:rsidRDefault="00D652F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D652FC" w14:paraId="31027BD4" w14:textId="77777777" w:rsidTr="00C21757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63E3A" w14:textId="77777777" w:rsidR="00D652FC" w:rsidRDefault="00D652F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E0E96" w14:textId="77777777" w:rsidR="00D652FC" w:rsidRDefault="00D652F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47554264" w14:textId="77777777" w:rsidR="00D652FC" w:rsidRDefault="00D652FC" w:rsidP="00D652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E0D005" w14:textId="77777777" w:rsidR="00D652FC" w:rsidRDefault="00D652FC" w:rsidP="00D652FC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8"/>
    <w:bookmarkEnd w:id="10"/>
    <w:p w14:paraId="4799138D" w14:textId="77777777" w:rsidR="00D652FC" w:rsidRDefault="00D652FC" w:rsidP="00D652FC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5313D753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B3868D0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E19CF59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3F3476BA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ABB9EE7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6ACBDBE2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29BF5062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2B7B8D01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3DDD2B31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68CEC9BF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601E8125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0D4D63B4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6CF69C25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4BD13AA4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4C38184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lastRenderedPageBreak/>
        <w:t>Уважаемые участники! Если в установленные сроки Вы не получили наградные материалы:</w:t>
      </w:r>
    </w:p>
    <w:p w14:paraId="4B4C79EC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4FEE2BD3" w14:textId="77777777" w:rsidR="00CC0445" w:rsidRP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3997F67E" w14:textId="26EFBD96" w:rsidR="003874D7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C044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CC0445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7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CC04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D4D084" w14:textId="5648F6F6" w:rsid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4837228B" w14:textId="77777777" w:rsidR="00CC0445" w:rsidRDefault="00CC0445" w:rsidP="00CC0445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5D81DA9" w14:textId="4CB223AE" w:rsidR="003874D7" w:rsidRDefault="003874D7" w:rsidP="003874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директор: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E65BC8D" wp14:editId="74C535E9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1EF6A6BA" w14:textId="77777777" w:rsidR="003874D7" w:rsidRDefault="003874D7" w:rsidP="003874D7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7766E83C" w14:textId="77777777" w:rsidR="003874D7" w:rsidRDefault="003874D7" w:rsidP="003874D7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41E84E9E" w14:textId="77777777" w:rsidR="003874D7" w:rsidRDefault="003874D7" w:rsidP="00387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81CD0F4" w14:textId="77777777" w:rsidR="003874D7" w:rsidRDefault="003874D7" w:rsidP="003874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6"/>
    <w:p w14:paraId="5488D40A" w14:textId="77777777" w:rsidR="003874D7" w:rsidRDefault="003874D7" w:rsidP="003874D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5"/>
    <w:p w14:paraId="203B74B4" w14:textId="77777777" w:rsidR="003874D7" w:rsidRDefault="003874D7" w:rsidP="003874D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3EB4A4DB" w14:textId="742FE917" w:rsidR="00BD7A3B" w:rsidRDefault="00BD7A3B" w:rsidP="00CB6326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1060BD"/>
    <w:rsid w:val="00107C1D"/>
    <w:rsid w:val="00141B03"/>
    <w:rsid w:val="00150D34"/>
    <w:rsid w:val="00187CE4"/>
    <w:rsid w:val="001C630A"/>
    <w:rsid w:val="001E2EAC"/>
    <w:rsid w:val="00245853"/>
    <w:rsid w:val="00256677"/>
    <w:rsid w:val="002C073E"/>
    <w:rsid w:val="002C2D52"/>
    <w:rsid w:val="003160DF"/>
    <w:rsid w:val="00360F1E"/>
    <w:rsid w:val="00385064"/>
    <w:rsid w:val="003874D7"/>
    <w:rsid w:val="003C3406"/>
    <w:rsid w:val="003C66FA"/>
    <w:rsid w:val="003D59C9"/>
    <w:rsid w:val="00445234"/>
    <w:rsid w:val="00461B12"/>
    <w:rsid w:val="0046206A"/>
    <w:rsid w:val="00477E67"/>
    <w:rsid w:val="004B099E"/>
    <w:rsid w:val="004F0AD2"/>
    <w:rsid w:val="004F6732"/>
    <w:rsid w:val="0050258E"/>
    <w:rsid w:val="005402A0"/>
    <w:rsid w:val="00544CAB"/>
    <w:rsid w:val="005566F1"/>
    <w:rsid w:val="00572731"/>
    <w:rsid w:val="00587552"/>
    <w:rsid w:val="005B446D"/>
    <w:rsid w:val="005D4D08"/>
    <w:rsid w:val="006761F6"/>
    <w:rsid w:val="006C3063"/>
    <w:rsid w:val="006C64D8"/>
    <w:rsid w:val="006D6AD0"/>
    <w:rsid w:val="007626ED"/>
    <w:rsid w:val="007723A6"/>
    <w:rsid w:val="00772E21"/>
    <w:rsid w:val="007F764B"/>
    <w:rsid w:val="0083406F"/>
    <w:rsid w:val="008346D1"/>
    <w:rsid w:val="008526C1"/>
    <w:rsid w:val="008571DB"/>
    <w:rsid w:val="0086612E"/>
    <w:rsid w:val="008706D8"/>
    <w:rsid w:val="008B4361"/>
    <w:rsid w:val="008E618A"/>
    <w:rsid w:val="008F7383"/>
    <w:rsid w:val="009B33B6"/>
    <w:rsid w:val="009B5AA0"/>
    <w:rsid w:val="009E4F15"/>
    <w:rsid w:val="009F70EA"/>
    <w:rsid w:val="00A016ED"/>
    <w:rsid w:val="00A55566"/>
    <w:rsid w:val="00B616BF"/>
    <w:rsid w:val="00B94BE3"/>
    <w:rsid w:val="00BD000C"/>
    <w:rsid w:val="00BD7A3B"/>
    <w:rsid w:val="00C01420"/>
    <w:rsid w:val="00C21757"/>
    <w:rsid w:val="00C3234E"/>
    <w:rsid w:val="00C34D5C"/>
    <w:rsid w:val="00C41893"/>
    <w:rsid w:val="00C55A75"/>
    <w:rsid w:val="00CB6326"/>
    <w:rsid w:val="00CC0445"/>
    <w:rsid w:val="00CD041E"/>
    <w:rsid w:val="00CE713F"/>
    <w:rsid w:val="00CF7D53"/>
    <w:rsid w:val="00D3621F"/>
    <w:rsid w:val="00D45B9E"/>
    <w:rsid w:val="00D652FC"/>
    <w:rsid w:val="00D96A39"/>
    <w:rsid w:val="00DB3DAB"/>
    <w:rsid w:val="00DE7ABC"/>
    <w:rsid w:val="00E0386D"/>
    <w:rsid w:val="00E076BD"/>
    <w:rsid w:val="00EB5BAE"/>
    <w:rsid w:val="00ED5818"/>
    <w:rsid w:val="00ED588D"/>
    <w:rsid w:val="00F2331E"/>
    <w:rsid w:val="00F53FF1"/>
    <w:rsid w:val="00F87C9C"/>
    <w:rsid w:val="00FA608C"/>
    <w:rsid w:val="00FE7E3F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EBAD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B446D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CC0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vistapliu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2DF47-6277-4C86-AD6A-8A4466F6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63</cp:revision>
  <dcterms:created xsi:type="dcterms:W3CDTF">2021-12-12T14:42:00Z</dcterms:created>
  <dcterms:modified xsi:type="dcterms:W3CDTF">2024-09-09T15:37:00Z</dcterms:modified>
</cp:coreProperties>
</file>