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FD5DF7" w:rsidRPr="00FD5DF7" w:rsidTr="00FD5DF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FD5DF7" w:rsidRPr="00FD5DF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FD5DF7" w:rsidRPr="00FD5DF7">
                    <w:trPr>
                      <w:tblCellSpacing w:w="0" w:type="dxa"/>
                      <w:jc w:val="center"/>
                    </w:trPr>
                    <w:tc>
                      <w:tcPr>
                        <w:tcW w:w="120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000"/>
                        </w:tblGrid>
                        <w:tr w:rsidR="00FD5DF7" w:rsidRPr="00FD5DF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000"/>
                              </w:tblGrid>
                              <w:tr w:rsidR="00FD5DF7" w:rsidRPr="00FD5DF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8700" w:type="dxa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2000"/>
                                    </w:tblGrid>
                                    <w:tr w:rsidR="00FD5DF7" w:rsidRPr="00FD5DF7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9900" w:type="dxa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jc w:val="center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00"/>
                                          </w:tblGrid>
                                          <w:tr w:rsidR="00FD5DF7" w:rsidRPr="00FD5DF7">
                                            <w:trPr>
                                              <w:tblCellSpacing w:w="0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12000" w:type="dxa"/>
                                                  <w:jc w:val="center"/>
                                                  <w:tblCellSpacing w:w="0" w:type="dxa"/>
                                                  <w:shd w:val="clear" w:color="auto" w:fill="FFFFFF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2000"/>
                                                </w:tblGrid>
                                                <w:tr w:rsidR="00FD5DF7" w:rsidRPr="00FD5DF7">
                                                  <w:trPr>
                                                    <w:tblCellSpacing w:w="0" w:type="dxa"/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12000" w:type="dxa"/>
                                                      <w:shd w:val="clear" w:color="auto" w:fill="FFFFFF"/>
                                                      <w:hideMark/>
                                                    </w:tcPr>
                                                    <w:p w:rsidR="00FD5DF7" w:rsidRPr="00FD5DF7" w:rsidRDefault="00FD5DF7" w:rsidP="00FD5DF7">
                                                      <w:pPr>
                                                        <w:spacing w:after="0" w:line="383" w:lineRule="atLeast"/>
                                                        <w:jc w:val="center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</w:pPr>
                                                      <w:r w:rsidRPr="00FD5DF7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b/>
                                                          <w:bCs/>
                                                          <w:color w:val="3A3939"/>
                                                          <w:sz w:val="33"/>
                                                          <w:szCs w:val="33"/>
                                                        </w:rPr>
                                                        <w:t>Уважаемые педагоги и родители!</w:t>
                                                      </w:r>
                                                      <w:r w:rsidRPr="00FD5DF7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br/>
                                                      </w:r>
                                                      <w:r w:rsidRPr="00FD5DF7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b/>
                                                          <w:bCs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t>Оргкомитет Всероссийской Олимпиады «Умники России»</w:t>
                                                      </w:r>
                                                      <w:r w:rsidRPr="00FD5DF7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b/>
                                                          <w:bCs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br/>
                                                        <w:t>приглашает принять участие в Осеннем этапе-2024.</w:t>
                                                      </w:r>
                                                    </w:p>
                                                    <w:p w:rsidR="00FD5DF7" w:rsidRPr="00FD5DF7" w:rsidRDefault="00FD5DF7" w:rsidP="00FD5DF7">
                                                      <w:pPr>
                                                        <w:spacing w:after="0" w:line="383" w:lineRule="atLeast"/>
                                                        <w:jc w:val="center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</w:pPr>
                                                      <w:r w:rsidRPr="00FD5DF7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D5DF7" w:rsidRPr="00FD5DF7" w:rsidRDefault="00FD5DF7" w:rsidP="00FD5DF7">
                                                <w:pPr>
                                                  <w:spacing w:after="0" w:line="240" w:lineRule="auto"/>
                                                  <w:jc w:val="center"/>
                                                  <w:rPr>
                                                    <w:rFonts w:eastAsia="Times New Roman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D5DF7" w:rsidRPr="00FD5DF7" w:rsidRDefault="00FD5DF7" w:rsidP="00FD5DF7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eastAsia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D5DF7" w:rsidRPr="00FD5DF7" w:rsidRDefault="00FD5DF7" w:rsidP="00FD5DF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D5DF7" w:rsidRPr="00FD5DF7" w:rsidRDefault="00FD5DF7" w:rsidP="00FD5DF7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D5DF7" w:rsidRPr="00FD5DF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2000" w:type="dxa"/>
                              <w:hideMark/>
                            </w:tcPr>
                            <w:p w:rsidR="00FD5DF7" w:rsidRPr="00FD5DF7" w:rsidRDefault="00FD5DF7" w:rsidP="00FD5DF7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FD5DF7">
                                <w:rPr>
                                  <w:rFonts w:eastAsia="Times New Roman"/>
                                  <w:noProof/>
                                  <w:color w:val="0000FF"/>
                                  <w:sz w:val="24"/>
                                  <w:szCs w:val="24"/>
                                </w:rPr>
                                <mc:AlternateContent>
                                  <mc:Choice Requires="wps">
                                    <w:drawing>
                                      <wp:inline distT="0" distB="0" distL="0" distR="0">
                                        <wp:extent cx="304800" cy="304800"/>
                                        <wp:effectExtent l="0" t="0" r="0" b="0"/>
                                        <wp:docPr id="1" name="Rectangle 1" descr="Осенний этап-2024">
                                          <a:hlinkClick xmlns:a="http://schemas.openxmlformats.org/drawingml/2006/main" r:id="rId4" tgtFrame="&quot;_blank&quot;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spect="1"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304800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rect w14:anchorId="5DAC42B7" id="Rectangle 1" o:spid="_x0000_s1026" alt="Осенний этап-2024" href="https://school-olympiads.ru/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" o:button="t" filled="f" stroked="f">
                                        <v:fill o:detectmouseclick="t"/>
                                        <o:lock v:ext="edit" aspectratio="t"/>
                                        <w10:anchorlock/>
                                      </v:rect>
                                    </w:pict>
                                  </mc:Fallback>
                                </mc:AlternateContent>
                              </w:r>
                            </w:p>
                          </w:tc>
                        </w:tr>
                      </w:tbl>
                      <w:p w:rsidR="00FD5DF7" w:rsidRPr="00FD5DF7" w:rsidRDefault="00FD5DF7" w:rsidP="00FD5DF7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D5DF7" w:rsidRPr="00FD5DF7" w:rsidRDefault="00FD5DF7" w:rsidP="00FD5DF7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FD5DF7" w:rsidRPr="00FD5DF7" w:rsidRDefault="00FD5DF7" w:rsidP="00FD5DF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D5DF7" w:rsidRPr="00FD5DF7" w:rsidTr="00FD5DF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FD5DF7" w:rsidRPr="00FD5DF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FD5DF7" w:rsidRPr="00FD5DF7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FD5DF7" w:rsidRPr="00FD5DF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FD5DF7" w:rsidRPr="00FD5DF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20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FD5DF7" w:rsidRPr="00FD5DF7" w:rsidRDefault="00FD5DF7" w:rsidP="00FD5DF7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FD5DF7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br/>
                                      <w:t>Регистрация и прием заявок с 1 сентября по 8 ноября 2024 года. </w:t>
                                    </w:r>
                                  </w:p>
                                </w:tc>
                              </w:tr>
                            </w:tbl>
                            <w:p w:rsidR="00FD5DF7" w:rsidRPr="00FD5DF7" w:rsidRDefault="00FD5DF7" w:rsidP="00FD5DF7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D5DF7" w:rsidRPr="00FD5DF7" w:rsidRDefault="00FD5DF7" w:rsidP="00FD5DF7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D5DF7" w:rsidRPr="00FD5DF7" w:rsidRDefault="00FD5DF7" w:rsidP="00FD5DF7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FD5DF7" w:rsidRPr="00FD5DF7" w:rsidRDefault="00FD5DF7" w:rsidP="00FD5DF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D5DF7" w:rsidRPr="00FD5DF7" w:rsidTr="00FD5DF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FD5DF7" w:rsidRPr="00FD5DF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FD5DF7" w:rsidRPr="00FD5DF7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FD5DF7" w:rsidRPr="00FD5DF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FD5DF7" w:rsidRPr="00FD5DF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15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FD5DF7" w:rsidRPr="00FD5DF7" w:rsidRDefault="00FD5DF7" w:rsidP="00FD5DF7">
                                    <w:pPr>
                                      <w:spacing w:before="100" w:beforeAutospacing="1" w:after="100" w:afterAutospacing="1" w:line="338" w:lineRule="atLeast"/>
                                      <w:jc w:val="center"/>
                                      <w:rPr>
                                        <w:rFonts w:eastAsia="Times New Roman"/>
                                        <w:color w:val="3A3939"/>
                                        <w:sz w:val="24"/>
                                        <w:szCs w:val="24"/>
                                      </w:rPr>
                                    </w:pPr>
                                    <w:r w:rsidRPr="00FD5DF7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t>Математика, Русский язык, Литература, Окружающий мир,  Английский и немецкий языки, Информатика, Физика, Химия История и Обществознание, Биология и География, ОБЖ и Технология, Экономика, Серия «Юный эрудит», Задания для дошкольников и другие</w:t>
                                    </w:r>
                                  </w:p>
                                </w:tc>
                              </w:tr>
                            </w:tbl>
                            <w:p w:rsidR="00FD5DF7" w:rsidRPr="00FD5DF7" w:rsidRDefault="00FD5DF7" w:rsidP="00FD5DF7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D5DF7" w:rsidRPr="00FD5DF7" w:rsidRDefault="00FD5DF7" w:rsidP="00FD5DF7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D5DF7" w:rsidRPr="00FD5DF7" w:rsidRDefault="00FD5DF7" w:rsidP="00FD5DF7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FD5DF7" w:rsidRPr="00FD5DF7" w:rsidRDefault="00FD5DF7" w:rsidP="00FD5DF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D5DF7" w:rsidRPr="00FD5DF7" w:rsidTr="00FD5DF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FD5DF7" w:rsidRPr="00FD5DF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Spacing w:w="0" w:type="dxa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FD5DF7" w:rsidRPr="00FD5DF7">
                    <w:trPr>
                      <w:tblCellSpacing w:w="0" w:type="dxa"/>
                      <w:jc w:val="center"/>
                    </w:trPr>
                    <w:tc>
                      <w:tcPr>
                        <w:tcW w:w="12000" w:type="dxa"/>
                        <w:tcMar>
                          <w:top w:w="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FD5DF7" w:rsidRPr="00FD5DF7" w:rsidRDefault="00FD5DF7" w:rsidP="00FD5DF7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D5DF7">
                          <w:rPr>
                            <w:rFonts w:eastAsia="Times New Roman"/>
                            <w:sz w:val="24"/>
                            <w:szCs w:val="24"/>
                          </w:rPr>
                          <w:t> </w:t>
                        </w:r>
                      </w:p>
                      <w:tbl>
                        <w:tblPr>
                          <w:tblW w:w="125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25"/>
                        </w:tblGrid>
                        <w:tr w:rsidR="00FD5DF7" w:rsidRPr="00FD5DF7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3000" w:type="dxa"/>
                              <w:shd w:val="clear" w:color="auto" w:fill="F23A3A"/>
                              <w:vAlign w:val="center"/>
                              <w:hideMark/>
                            </w:tcPr>
                            <w:p w:rsidR="00FD5DF7" w:rsidRPr="00FD5DF7" w:rsidRDefault="00FD5DF7" w:rsidP="00FD5DF7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5" w:tgtFrame="_blank" w:history="1">
                                <w:r w:rsidRPr="00FD5DF7">
                                  <w:rPr>
                                    <w:rFonts w:eastAsia="Times New Roman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  <w:u w:val="single"/>
                                  </w:rPr>
                                  <w:t>Перейти на сайт</w:t>
                                </w:r>
                              </w:hyperlink>
                            </w:p>
                          </w:tc>
                        </w:tr>
                      </w:tbl>
                      <w:p w:rsidR="00FD5DF7" w:rsidRPr="00FD5DF7" w:rsidRDefault="00FD5DF7" w:rsidP="00FD5DF7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D5DF7" w:rsidRPr="00FD5DF7" w:rsidRDefault="00FD5DF7" w:rsidP="00FD5DF7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FD5DF7" w:rsidRPr="00FD5DF7" w:rsidRDefault="00FD5DF7" w:rsidP="00FD5DF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</w:tbl>
    <w:p w:rsidR="001E390D" w:rsidRDefault="001E390D"/>
    <w:sectPr w:rsidR="001E390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B8"/>
    <w:rsid w:val="001E390D"/>
    <w:rsid w:val="005A37B8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5AC9F-58C1-47F8-A584-0938E071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D5D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D5D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D5DF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hool-olympiads.ru/" TargetMode="External"/><Relationship Id="rId4" Type="http://schemas.openxmlformats.org/officeDocument/2006/relationships/hyperlink" Target="https://school-olympiad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2024-09-21T08:01:00Z</dcterms:created>
  <dcterms:modified xsi:type="dcterms:W3CDTF">2024-09-21T08:01:00Z</dcterms:modified>
</cp:coreProperties>
</file>