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812" w:rsidRDefault="00CB4812" w:rsidP="00CB4812">
      <w:pPr>
        <w:pStyle w:val="a6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    Утверждаю</w:t>
      </w:r>
    </w:p>
    <w:p w:rsidR="00CB4812" w:rsidRDefault="00D67A63" w:rsidP="00CB4812">
      <w:pPr>
        <w:pStyle w:val="a6"/>
        <w:ind w:left="4820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="00CB4812">
        <w:rPr>
          <w:sz w:val="28"/>
          <w:szCs w:val="28"/>
        </w:rPr>
        <w:t xml:space="preserve"> директора Департамента по социальной политике Администрации городского округа Саранск – начальника Управления образования </w:t>
      </w:r>
    </w:p>
    <w:p w:rsidR="00CB4812" w:rsidRDefault="00CB4812" w:rsidP="00CB4812">
      <w:pPr>
        <w:pStyle w:val="a6"/>
        <w:ind w:left="4820"/>
        <w:rPr>
          <w:sz w:val="28"/>
          <w:szCs w:val="28"/>
        </w:rPr>
      </w:pPr>
      <w:r>
        <w:rPr>
          <w:sz w:val="28"/>
          <w:szCs w:val="28"/>
        </w:rPr>
        <w:t>________________ Ю.А. Богатова</w:t>
      </w:r>
    </w:p>
    <w:p w:rsidR="00181FB8" w:rsidRDefault="00CB4812" w:rsidP="00CB4812">
      <w:pPr>
        <w:pStyle w:val="a6"/>
        <w:ind w:firstLine="4820"/>
        <w:rPr>
          <w:b/>
          <w:bCs/>
        </w:rPr>
      </w:pPr>
      <w:r>
        <w:rPr>
          <w:sz w:val="28"/>
          <w:szCs w:val="28"/>
        </w:rPr>
        <w:t>от «___» ______________ 202</w:t>
      </w:r>
      <w:r w:rsidR="00D67A63">
        <w:rPr>
          <w:sz w:val="28"/>
          <w:szCs w:val="28"/>
        </w:rPr>
        <w:t>4</w:t>
      </w:r>
      <w:r>
        <w:rPr>
          <w:sz w:val="28"/>
          <w:szCs w:val="28"/>
        </w:rPr>
        <w:t xml:space="preserve"> г.  </w:t>
      </w:r>
    </w:p>
    <w:p w:rsidR="00CB4812" w:rsidRDefault="00CB4812" w:rsidP="00907CC1">
      <w:pPr>
        <w:spacing w:after="0" w:line="240" w:lineRule="auto"/>
        <w:ind w:left="0" w:right="0" w:firstLine="709"/>
        <w:jc w:val="center"/>
        <w:rPr>
          <w:bCs/>
          <w:sz w:val="28"/>
          <w:szCs w:val="28"/>
        </w:rPr>
      </w:pPr>
    </w:p>
    <w:p w:rsidR="00CB4812" w:rsidRDefault="00CB4812" w:rsidP="00907CC1">
      <w:pPr>
        <w:spacing w:after="0" w:line="240" w:lineRule="auto"/>
        <w:ind w:left="0" w:right="0" w:firstLine="709"/>
        <w:jc w:val="center"/>
        <w:rPr>
          <w:bCs/>
          <w:sz w:val="28"/>
          <w:szCs w:val="28"/>
        </w:rPr>
      </w:pPr>
    </w:p>
    <w:p w:rsidR="00985417" w:rsidRPr="00907CC1" w:rsidRDefault="00985417" w:rsidP="00907CC1">
      <w:pPr>
        <w:spacing w:after="0" w:line="240" w:lineRule="auto"/>
        <w:ind w:left="0" w:right="0" w:firstLine="709"/>
        <w:jc w:val="center"/>
        <w:rPr>
          <w:bCs/>
          <w:sz w:val="28"/>
          <w:szCs w:val="28"/>
        </w:rPr>
      </w:pPr>
      <w:r w:rsidRPr="00907CC1">
        <w:rPr>
          <w:bCs/>
          <w:sz w:val="28"/>
          <w:szCs w:val="28"/>
        </w:rPr>
        <w:t>Положение</w:t>
      </w:r>
    </w:p>
    <w:p w:rsidR="002E3C3E" w:rsidRDefault="00985417" w:rsidP="002E3C3E">
      <w:pPr>
        <w:spacing w:after="0" w:line="240" w:lineRule="auto"/>
        <w:ind w:left="0" w:right="0" w:firstLine="709"/>
        <w:jc w:val="center"/>
        <w:rPr>
          <w:bCs/>
          <w:sz w:val="28"/>
          <w:szCs w:val="28"/>
        </w:rPr>
      </w:pPr>
      <w:r w:rsidRPr="00907CC1">
        <w:rPr>
          <w:bCs/>
          <w:sz w:val="28"/>
          <w:szCs w:val="28"/>
        </w:rPr>
        <w:t xml:space="preserve">о проведении </w:t>
      </w:r>
      <w:r w:rsidR="00CB6AF1">
        <w:rPr>
          <w:sz w:val="28"/>
          <w:szCs w:val="28"/>
          <w:lang w:val="en-US"/>
        </w:rPr>
        <w:t>II</w:t>
      </w:r>
      <w:r w:rsidR="00D67A63">
        <w:rPr>
          <w:sz w:val="28"/>
          <w:szCs w:val="28"/>
          <w:lang w:val="en-US"/>
        </w:rPr>
        <w:t>I</w:t>
      </w:r>
      <w:r w:rsidR="00D67A63">
        <w:rPr>
          <w:sz w:val="28"/>
          <w:szCs w:val="28"/>
        </w:rPr>
        <w:t xml:space="preserve"> </w:t>
      </w:r>
      <w:r w:rsidR="00CB4812">
        <w:rPr>
          <w:bCs/>
          <w:sz w:val="28"/>
          <w:szCs w:val="28"/>
        </w:rPr>
        <w:t xml:space="preserve">муниципального </w:t>
      </w:r>
      <w:r w:rsidRPr="00907CC1">
        <w:rPr>
          <w:bCs/>
          <w:sz w:val="28"/>
          <w:szCs w:val="28"/>
        </w:rPr>
        <w:t xml:space="preserve">конкурса </w:t>
      </w:r>
      <w:proofErr w:type="gramStart"/>
      <w:r w:rsidR="002E3C3E">
        <w:rPr>
          <w:bCs/>
          <w:sz w:val="28"/>
          <w:szCs w:val="28"/>
        </w:rPr>
        <w:t>хоровых</w:t>
      </w:r>
      <w:proofErr w:type="gramEnd"/>
      <w:r w:rsidR="002E3C3E">
        <w:rPr>
          <w:bCs/>
          <w:sz w:val="28"/>
          <w:szCs w:val="28"/>
        </w:rPr>
        <w:t xml:space="preserve"> </w:t>
      </w:r>
    </w:p>
    <w:p w:rsidR="00985417" w:rsidRPr="00907CC1" w:rsidRDefault="002E3C3E" w:rsidP="002E3C3E">
      <w:pPr>
        <w:spacing w:after="0" w:line="240" w:lineRule="auto"/>
        <w:ind w:left="0" w:right="0"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и вокальных коллективов</w:t>
      </w:r>
    </w:p>
    <w:p w:rsidR="00985417" w:rsidRPr="00907CC1" w:rsidRDefault="00985417" w:rsidP="00907CC1">
      <w:pPr>
        <w:spacing w:after="0" w:line="240" w:lineRule="auto"/>
        <w:ind w:left="0" w:right="0" w:firstLine="709"/>
        <w:rPr>
          <w:sz w:val="28"/>
          <w:szCs w:val="28"/>
        </w:rPr>
      </w:pPr>
    </w:p>
    <w:p w:rsidR="00985417" w:rsidRPr="00907CC1" w:rsidRDefault="00985417" w:rsidP="00CB4812">
      <w:pPr>
        <w:pStyle w:val="a8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7CC1">
        <w:rPr>
          <w:rFonts w:ascii="Times New Roman" w:hAnsi="Times New Roman"/>
          <w:sz w:val="28"/>
          <w:szCs w:val="28"/>
        </w:rPr>
        <w:t>Общие положения</w:t>
      </w:r>
      <w:r w:rsidR="00987EB8">
        <w:rPr>
          <w:rFonts w:ascii="Times New Roman" w:hAnsi="Times New Roman"/>
          <w:sz w:val="28"/>
          <w:szCs w:val="28"/>
        </w:rPr>
        <w:t>.</w:t>
      </w:r>
    </w:p>
    <w:p w:rsidR="002E3C3E" w:rsidRDefault="00CB6AF1" w:rsidP="00CB4812">
      <w:pPr>
        <w:pStyle w:val="a4"/>
        <w:numPr>
          <w:ilvl w:val="1"/>
          <w:numId w:val="7"/>
        </w:numPr>
        <w:tabs>
          <w:tab w:val="left" w:pos="1276"/>
        </w:tabs>
        <w:spacing w:after="0" w:line="24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="00D67A63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</w:t>
      </w:r>
      <w:r w:rsidR="00CB4812">
        <w:rPr>
          <w:sz w:val="28"/>
          <w:szCs w:val="28"/>
        </w:rPr>
        <w:t>Муниципальный</w:t>
      </w:r>
      <w:r w:rsidR="00985417" w:rsidRPr="00907CC1">
        <w:rPr>
          <w:sz w:val="28"/>
          <w:szCs w:val="28"/>
        </w:rPr>
        <w:t xml:space="preserve"> конкурс </w:t>
      </w:r>
      <w:bookmarkStart w:id="0" w:name="_Hlk113350146"/>
      <w:r w:rsidR="002E3C3E" w:rsidRPr="002E3C3E">
        <w:rPr>
          <w:sz w:val="28"/>
          <w:szCs w:val="28"/>
        </w:rPr>
        <w:t>хоровых и вокальных коллективов проводится с целью развития детского хорового движения, культуры вокально-хорового пения в исторически сложившихся в России жанрах, видах и формах вокально-хорового исполнительства, сохранения песенного музыкального наследия страны</w:t>
      </w:r>
      <w:bookmarkEnd w:id="0"/>
      <w:r w:rsidR="002E3C3E" w:rsidRPr="002E3C3E">
        <w:rPr>
          <w:sz w:val="28"/>
          <w:szCs w:val="28"/>
        </w:rPr>
        <w:t>.</w:t>
      </w:r>
    </w:p>
    <w:p w:rsidR="002E3C3E" w:rsidRPr="002E3C3E" w:rsidRDefault="00987EB8" w:rsidP="005D3758">
      <w:pPr>
        <w:pStyle w:val="a4"/>
        <w:spacing w:after="0" w:line="24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2E3C3E" w:rsidRPr="002E3C3E">
        <w:rPr>
          <w:sz w:val="28"/>
          <w:szCs w:val="28"/>
        </w:rPr>
        <w:t>Задачи Конкурса:</w:t>
      </w:r>
    </w:p>
    <w:p w:rsidR="002E3C3E" w:rsidRPr="002E3C3E" w:rsidRDefault="002E3C3E" w:rsidP="00987EB8">
      <w:pPr>
        <w:pStyle w:val="a4"/>
        <w:spacing w:after="0" w:line="24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E3C3E">
        <w:rPr>
          <w:sz w:val="28"/>
          <w:szCs w:val="28"/>
        </w:rPr>
        <w:t xml:space="preserve">приобщение </w:t>
      </w:r>
      <w:proofErr w:type="gramStart"/>
      <w:r w:rsidRPr="002E3C3E">
        <w:rPr>
          <w:sz w:val="28"/>
          <w:szCs w:val="28"/>
        </w:rPr>
        <w:t>обучающихся</w:t>
      </w:r>
      <w:proofErr w:type="gramEnd"/>
      <w:r w:rsidRPr="002E3C3E">
        <w:rPr>
          <w:sz w:val="28"/>
          <w:szCs w:val="28"/>
        </w:rPr>
        <w:t xml:space="preserve"> к ценностям отечественной и зарубежной музыкально-песенной культуры, лучшим образцам вокального и хорового исполнительства</w:t>
      </w:r>
      <w:r w:rsidR="00987EB8">
        <w:rPr>
          <w:sz w:val="28"/>
          <w:szCs w:val="28"/>
        </w:rPr>
        <w:t>,</w:t>
      </w:r>
    </w:p>
    <w:p w:rsidR="002E3C3E" w:rsidRPr="002E3C3E" w:rsidRDefault="002E3C3E" w:rsidP="00987EB8">
      <w:pPr>
        <w:pStyle w:val="a4"/>
        <w:spacing w:after="0" w:line="24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E3C3E">
        <w:rPr>
          <w:sz w:val="28"/>
          <w:szCs w:val="28"/>
        </w:rPr>
        <w:t>духовно-нравственное и художественно-эстетическое развитие детей и подростков, воспитание потребности к творческому саморазвитию, самореализации</w:t>
      </w:r>
      <w:r w:rsidR="00987EB8">
        <w:rPr>
          <w:sz w:val="28"/>
          <w:szCs w:val="28"/>
        </w:rPr>
        <w:t>,</w:t>
      </w:r>
    </w:p>
    <w:p w:rsidR="002E3C3E" w:rsidRPr="002E3C3E" w:rsidRDefault="002E3C3E" w:rsidP="00987EB8">
      <w:pPr>
        <w:pStyle w:val="a4"/>
        <w:spacing w:after="0" w:line="24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E3C3E">
        <w:rPr>
          <w:sz w:val="28"/>
          <w:szCs w:val="28"/>
        </w:rPr>
        <w:t>развитие творческих способностей и талантов детей, выявление и поддержка талантливых коллективов, одаренных детей, проявляющих выдающиеся способности в области вокально-хорового исполнительства</w:t>
      </w:r>
      <w:r w:rsidR="00987EB8">
        <w:rPr>
          <w:sz w:val="28"/>
          <w:szCs w:val="28"/>
        </w:rPr>
        <w:t>,</w:t>
      </w:r>
    </w:p>
    <w:p w:rsidR="002E3C3E" w:rsidRPr="002E3C3E" w:rsidRDefault="002E3C3E" w:rsidP="00987EB8">
      <w:pPr>
        <w:pStyle w:val="a4"/>
        <w:spacing w:after="0" w:line="24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E3C3E">
        <w:rPr>
          <w:sz w:val="28"/>
          <w:szCs w:val="28"/>
        </w:rPr>
        <w:t>воспитание уважения к вокально-хоровой культуре как форме сохранения и передачи лучших традиций и эталонных достижений в области музыкального искусства от их современных носителей к новым поколениям россиян</w:t>
      </w:r>
      <w:r w:rsidR="00987EB8">
        <w:rPr>
          <w:sz w:val="28"/>
          <w:szCs w:val="28"/>
        </w:rPr>
        <w:t>,</w:t>
      </w:r>
    </w:p>
    <w:p w:rsidR="002E3C3E" w:rsidRPr="002E3C3E" w:rsidRDefault="002E3C3E" w:rsidP="00987EB8">
      <w:pPr>
        <w:pStyle w:val="a4"/>
        <w:spacing w:after="0" w:line="24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E3C3E">
        <w:rPr>
          <w:sz w:val="28"/>
          <w:szCs w:val="28"/>
        </w:rPr>
        <w:t>популяризация хорового пения как самого доступного вида музыкального искусства, российской хоровой культуры</w:t>
      </w:r>
      <w:r w:rsidR="00987EB8">
        <w:rPr>
          <w:sz w:val="28"/>
          <w:szCs w:val="28"/>
        </w:rPr>
        <w:t>,</w:t>
      </w:r>
    </w:p>
    <w:p w:rsidR="002E3C3E" w:rsidRDefault="002E3C3E" w:rsidP="00987EB8">
      <w:pPr>
        <w:pStyle w:val="a4"/>
        <w:spacing w:after="0" w:line="24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E3C3E">
        <w:rPr>
          <w:sz w:val="28"/>
          <w:szCs w:val="28"/>
        </w:rPr>
        <w:t>сохранение единого культурного пространства как фактора национальной безопасности и территориальной целостности России.</w:t>
      </w:r>
    </w:p>
    <w:p w:rsidR="00985417" w:rsidRPr="002E3C3E" w:rsidRDefault="00985417" w:rsidP="00987EB8">
      <w:pPr>
        <w:pStyle w:val="a8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3C3E">
        <w:rPr>
          <w:rFonts w:ascii="Times New Roman" w:hAnsi="Times New Roman"/>
          <w:sz w:val="28"/>
          <w:szCs w:val="28"/>
        </w:rPr>
        <w:t xml:space="preserve">Руководство </w:t>
      </w:r>
      <w:r w:rsidR="00B75552" w:rsidRPr="002E3C3E">
        <w:rPr>
          <w:rFonts w:ascii="Times New Roman" w:hAnsi="Times New Roman"/>
          <w:sz w:val="28"/>
          <w:szCs w:val="28"/>
        </w:rPr>
        <w:t>К</w:t>
      </w:r>
      <w:r w:rsidRPr="002E3C3E">
        <w:rPr>
          <w:rFonts w:ascii="Times New Roman" w:hAnsi="Times New Roman"/>
          <w:sz w:val="28"/>
          <w:szCs w:val="28"/>
        </w:rPr>
        <w:t>онкурсом</w:t>
      </w:r>
      <w:r w:rsidR="00987EB8">
        <w:rPr>
          <w:rFonts w:ascii="Times New Roman" w:hAnsi="Times New Roman"/>
          <w:sz w:val="28"/>
          <w:szCs w:val="28"/>
        </w:rPr>
        <w:t>.</w:t>
      </w:r>
    </w:p>
    <w:p w:rsidR="00987EB8" w:rsidRDefault="00C44FE3" w:rsidP="00987EB8">
      <w:pPr>
        <w:spacing w:after="0" w:line="24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985417" w:rsidRPr="00907CC1">
        <w:rPr>
          <w:sz w:val="28"/>
          <w:szCs w:val="28"/>
        </w:rPr>
        <w:t xml:space="preserve">Организаторами Конкурса являются </w:t>
      </w:r>
      <w:r w:rsidR="00CB4812">
        <w:rPr>
          <w:sz w:val="28"/>
          <w:szCs w:val="28"/>
        </w:rPr>
        <w:t>Управление образование Департамента по социальной политике Администрации городского округа Саранск, МУДО «Центр детского творчества № 2», МУДО «Центр эстетического воспитания детей»</w:t>
      </w:r>
      <w:r w:rsidR="00987EB8" w:rsidRPr="00907CC1">
        <w:rPr>
          <w:sz w:val="28"/>
          <w:szCs w:val="28"/>
        </w:rPr>
        <w:t xml:space="preserve">. </w:t>
      </w:r>
    </w:p>
    <w:p w:rsidR="00985417" w:rsidRDefault="00C44FE3" w:rsidP="00987EB8">
      <w:pPr>
        <w:spacing w:after="0" w:line="24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2.2. </w:t>
      </w:r>
      <w:r w:rsidR="00985417" w:rsidRPr="00907CC1">
        <w:rPr>
          <w:sz w:val="28"/>
          <w:szCs w:val="28"/>
        </w:rPr>
        <w:t xml:space="preserve">Организацию и проведение Конкурса осуществляет </w:t>
      </w:r>
      <w:r w:rsidR="00944BD8">
        <w:rPr>
          <w:sz w:val="28"/>
          <w:szCs w:val="28"/>
        </w:rPr>
        <w:t>МУДО «Центр детского творчества № 2», МУДО «Центр эстетического воспитания детей»</w:t>
      </w:r>
      <w:r w:rsidR="00985417" w:rsidRPr="00907CC1">
        <w:rPr>
          <w:sz w:val="28"/>
          <w:szCs w:val="28"/>
        </w:rPr>
        <w:t xml:space="preserve">. </w:t>
      </w:r>
    </w:p>
    <w:p w:rsidR="00985417" w:rsidRPr="00907CC1" w:rsidRDefault="00985417" w:rsidP="00CB6AF1">
      <w:pPr>
        <w:pStyle w:val="a8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7CC1">
        <w:rPr>
          <w:rFonts w:ascii="Times New Roman" w:hAnsi="Times New Roman"/>
          <w:sz w:val="28"/>
          <w:szCs w:val="28"/>
        </w:rPr>
        <w:t>Участники конкурса</w:t>
      </w:r>
      <w:r w:rsidR="005D3758">
        <w:rPr>
          <w:rFonts w:ascii="Times New Roman" w:hAnsi="Times New Roman"/>
          <w:sz w:val="28"/>
          <w:szCs w:val="28"/>
        </w:rPr>
        <w:t>.</w:t>
      </w:r>
    </w:p>
    <w:p w:rsidR="002E3C3E" w:rsidRDefault="002E3C3E" w:rsidP="00987EB8">
      <w:pPr>
        <w:tabs>
          <w:tab w:val="left" w:pos="6645"/>
        </w:tabs>
        <w:spacing w:after="0" w:line="240" w:lineRule="auto"/>
        <w:ind w:left="0" w:right="0" w:firstLine="709"/>
        <w:rPr>
          <w:sz w:val="28"/>
          <w:szCs w:val="28"/>
        </w:rPr>
      </w:pPr>
      <w:r w:rsidRPr="002E3C3E">
        <w:rPr>
          <w:sz w:val="28"/>
          <w:szCs w:val="28"/>
        </w:rPr>
        <w:t xml:space="preserve">Участниками Конкурса являются обучающиеся </w:t>
      </w:r>
      <w:r w:rsidR="00CB6AF1">
        <w:rPr>
          <w:sz w:val="28"/>
          <w:szCs w:val="28"/>
        </w:rPr>
        <w:t xml:space="preserve">в возрасте от 7 до 17 лет включительно (в том числе </w:t>
      </w:r>
      <w:r w:rsidRPr="002E3C3E">
        <w:rPr>
          <w:sz w:val="28"/>
          <w:szCs w:val="28"/>
        </w:rPr>
        <w:t xml:space="preserve">дети, оказавшиеся в трудной жизненной ситуации: дети с ОВЗ и инвалидностью, дети-сироты, дети, оставшиеся без попечения родителей, дети, нуждающиеся в особых условиях обучения и воспитания) </w:t>
      </w:r>
      <w:r w:rsidR="00CB6AF1">
        <w:rPr>
          <w:sz w:val="28"/>
          <w:szCs w:val="28"/>
        </w:rPr>
        <w:t>общеобразовательных организаций городского округа Саранск</w:t>
      </w:r>
      <w:r w:rsidRPr="002E3C3E">
        <w:rPr>
          <w:sz w:val="28"/>
          <w:szCs w:val="28"/>
        </w:rPr>
        <w:t>.</w:t>
      </w:r>
    </w:p>
    <w:p w:rsidR="00985417" w:rsidRPr="00907CC1" w:rsidRDefault="00985417" w:rsidP="00CB6AF1">
      <w:pPr>
        <w:pStyle w:val="a8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7CC1">
        <w:rPr>
          <w:rFonts w:ascii="Times New Roman" w:hAnsi="Times New Roman"/>
          <w:sz w:val="28"/>
          <w:szCs w:val="28"/>
        </w:rPr>
        <w:t>Номинации Конкурса</w:t>
      </w:r>
      <w:r w:rsidR="00987EB8">
        <w:rPr>
          <w:rFonts w:ascii="Times New Roman" w:hAnsi="Times New Roman"/>
          <w:sz w:val="28"/>
          <w:szCs w:val="28"/>
        </w:rPr>
        <w:t>.</w:t>
      </w:r>
    </w:p>
    <w:p w:rsidR="00FA2877" w:rsidRPr="000B4C21" w:rsidRDefault="00FA2877" w:rsidP="00987EB8">
      <w:pPr>
        <w:pStyle w:val="a8"/>
        <w:tabs>
          <w:tab w:val="left" w:pos="6645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B4C21">
        <w:rPr>
          <w:rFonts w:ascii="Times New Roman" w:hAnsi="Times New Roman"/>
          <w:color w:val="000000"/>
          <w:sz w:val="28"/>
          <w:szCs w:val="28"/>
          <w:lang w:eastAsia="ru-RU"/>
        </w:rPr>
        <w:t>Конкурс проводится по следующим номинациям</w:t>
      </w:r>
      <w:r w:rsidR="00987EB8" w:rsidRPr="000B4C21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FA2877" w:rsidRPr="00E44A9E" w:rsidRDefault="00FA2877" w:rsidP="00987EB8">
      <w:pPr>
        <w:pStyle w:val="a8"/>
        <w:tabs>
          <w:tab w:val="left" w:pos="6645"/>
        </w:tabs>
        <w:ind w:left="0" w:firstLine="709"/>
        <w:jc w:val="both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E44A9E">
        <w:rPr>
          <w:rFonts w:ascii="Times New Roman" w:hAnsi="Times New Roman"/>
          <w:i/>
          <w:color w:val="000000"/>
          <w:sz w:val="28"/>
          <w:szCs w:val="28"/>
          <w:lang w:eastAsia="ru-RU"/>
        </w:rPr>
        <w:t>4.1. Школьный хор «Песни юности»</w:t>
      </w:r>
      <w:r w:rsidR="00987EB8" w:rsidRPr="00E44A9E">
        <w:rPr>
          <w:rFonts w:ascii="Times New Roman" w:hAnsi="Times New Roman"/>
          <w:i/>
          <w:color w:val="000000"/>
          <w:sz w:val="28"/>
          <w:szCs w:val="28"/>
          <w:lang w:eastAsia="ru-RU"/>
        </w:rPr>
        <w:t>.</w:t>
      </w:r>
    </w:p>
    <w:p w:rsidR="00FA2877" w:rsidRPr="000B4C21" w:rsidRDefault="00FA2877" w:rsidP="00987EB8">
      <w:pPr>
        <w:pStyle w:val="a8"/>
        <w:tabs>
          <w:tab w:val="left" w:pos="6645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B4C2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номинации принимают участие хоровые коллективы (смешанный хор, хор мальчиков, хор девочек) </w:t>
      </w:r>
      <w:r w:rsidR="00E44A9E">
        <w:rPr>
          <w:rFonts w:ascii="Times New Roman" w:hAnsi="Times New Roman"/>
          <w:color w:val="000000"/>
          <w:sz w:val="28"/>
          <w:szCs w:val="28"/>
          <w:lang w:eastAsia="ru-RU"/>
        </w:rPr>
        <w:t>без учета количества участников, исполняющие песни в академической, народной или эстрадной манере.</w:t>
      </w:r>
    </w:p>
    <w:p w:rsidR="00FA2877" w:rsidRPr="000B4C21" w:rsidRDefault="00FA2877" w:rsidP="00987EB8">
      <w:pPr>
        <w:pStyle w:val="a8"/>
        <w:tabs>
          <w:tab w:val="left" w:pos="6645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B4C21">
        <w:rPr>
          <w:rFonts w:ascii="Times New Roman" w:hAnsi="Times New Roman"/>
          <w:color w:val="000000"/>
          <w:sz w:val="28"/>
          <w:szCs w:val="28"/>
          <w:lang w:eastAsia="ru-RU"/>
        </w:rPr>
        <w:t>Возраст участников от 7 до 1</w:t>
      </w:r>
      <w:r w:rsidR="00E44A9E"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Pr="000B4C2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лет включительно.</w:t>
      </w:r>
    </w:p>
    <w:p w:rsidR="00FA2877" w:rsidRPr="000B4C21" w:rsidRDefault="00FA2877" w:rsidP="00987EB8">
      <w:pPr>
        <w:pStyle w:val="a8"/>
        <w:tabs>
          <w:tab w:val="left" w:pos="6645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B4C21">
        <w:rPr>
          <w:rFonts w:ascii="Times New Roman" w:hAnsi="Times New Roman"/>
          <w:color w:val="000000"/>
          <w:sz w:val="28"/>
          <w:szCs w:val="28"/>
          <w:lang w:eastAsia="ru-RU"/>
        </w:rPr>
        <w:t>Хоровой коллектив может заявить для участия одну или несколько возрастных групп коллектива либо участвовать полным составом.</w:t>
      </w:r>
    </w:p>
    <w:p w:rsidR="00FA2877" w:rsidRPr="000B4C21" w:rsidRDefault="00FA2877" w:rsidP="00987EB8">
      <w:pPr>
        <w:pStyle w:val="a8"/>
        <w:tabs>
          <w:tab w:val="left" w:pos="6645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B4C21">
        <w:rPr>
          <w:rFonts w:ascii="Times New Roman" w:hAnsi="Times New Roman"/>
          <w:color w:val="000000"/>
          <w:sz w:val="28"/>
          <w:szCs w:val="28"/>
          <w:lang w:eastAsia="ru-RU"/>
        </w:rPr>
        <w:t>Возрастные категории участников хорового коллектива:</w:t>
      </w:r>
    </w:p>
    <w:p w:rsidR="00FA2877" w:rsidRPr="000B4C21" w:rsidRDefault="00363AD0" w:rsidP="00987EB8">
      <w:pPr>
        <w:pStyle w:val="a8"/>
        <w:tabs>
          <w:tab w:val="left" w:pos="6645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B4C21">
        <w:rPr>
          <w:rFonts w:ascii="Times New Roman" w:hAnsi="Times New Roman"/>
          <w:color w:val="000000"/>
          <w:sz w:val="28"/>
          <w:szCs w:val="28"/>
          <w:lang w:eastAsia="ru-RU"/>
        </w:rPr>
        <w:t>- м</w:t>
      </w:r>
      <w:r w:rsidR="00FA2877" w:rsidRPr="000B4C21">
        <w:rPr>
          <w:rFonts w:ascii="Times New Roman" w:hAnsi="Times New Roman"/>
          <w:color w:val="000000"/>
          <w:sz w:val="28"/>
          <w:szCs w:val="28"/>
          <w:lang w:eastAsia="ru-RU"/>
        </w:rPr>
        <w:t>ладшая возрастная группа (7-10 лет)</w:t>
      </w:r>
      <w:r w:rsidRPr="000B4C21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</w:p>
    <w:p w:rsidR="00FA2877" w:rsidRPr="000B4C21" w:rsidRDefault="00363AD0" w:rsidP="00987EB8">
      <w:pPr>
        <w:pStyle w:val="a8"/>
        <w:tabs>
          <w:tab w:val="left" w:pos="6645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B4C21">
        <w:rPr>
          <w:rFonts w:ascii="Times New Roman" w:hAnsi="Times New Roman"/>
          <w:color w:val="000000"/>
          <w:sz w:val="28"/>
          <w:szCs w:val="28"/>
          <w:lang w:eastAsia="ru-RU"/>
        </w:rPr>
        <w:t>- с</w:t>
      </w:r>
      <w:r w:rsidR="00FA2877" w:rsidRPr="000B4C21">
        <w:rPr>
          <w:rFonts w:ascii="Times New Roman" w:hAnsi="Times New Roman"/>
          <w:color w:val="000000"/>
          <w:sz w:val="28"/>
          <w:szCs w:val="28"/>
          <w:lang w:eastAsia="ru-RU"/>
        </w:rPr>
        <w:t>редняя возрастная группа (11-14 лет)</w:t>
      </w:r>
      <w:r w:rsidRPr="000B4C21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</w:p>
    <w:p w:rsidR="00FA2877" w:rsidRPr="000B4C21" w:rsidRDefault="00363AD0" w:rsidP="00987EB8">
      <w:pPr>
        <w:pStyle w:val="a8"/>
        <w:tabs>
          <w:tab w:val="left" w:pos="6645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B4C21">
        <w:rPr>
          <w:rFonts w:ascii="Times New Roman" w:hAnsi="Times New Roman"/>
          <w:color w:val="000000"/>
          <w:sz w:val="28"/>
          <w:szCs w:val="28"/>
          <w:lang w:eastAsia="ru-RU"/>
        </w:rPr>
        <w:t>- с</w:t>
      </w:r>
      <w:r w:rsidR="00FA2877" w:rsidRPr="000B4C21">
        <w:rPr>
          <w:rFonts w:ascii="Times New Roman" w:hAnsi="Times New Roman"/>
          <w:color w:val="000000"/>
          <w:sz w:val="28"/>
          <w:szCs w:val="28"/>
          <w:lang w:eastAsia="ru-RU"/>
        </w:rPr>
        <w:t>таршая возрастная группа (15-1</w:t>
      </w:r>
      <w:r w:rsidR="00E44A9E"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="00FA2877" w:rsidRPr="000B4C2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лет)</w:t>
      </w:r>
      <w:r w:rsidRPr="000B4C21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</w:p>
    <w:p w:rsidR="00FA2877" w:rsidRDefault="00363AD0" w:rsidP="00987EB8">
      <w:pPr>
        <w:pStyle w:val="a8"/>
        <w:tabs>
          <w:tab w:val="left" w:pos="6645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B4C21">
        <w:rPr>
          <w:rFonts w:ascii="Times New Roman" w:hAnsi="Times New Roman"/>
          <w:color w:val="000000"/>
          <w:sz w:val="28"/>
          <w:szCs w:val="28"/>
          <w:lang w:eastAsia="ru-RU"/>
        </w:rPr>
        <w:t>- с</w:t>
      </w:r>
      <w:r w:rsidR="00FA2877" w:rsidRPr="000B4C21">
        <w:rPr>
          <w:rFonts w:ascii="Times New Roman" w:hAnsi="Times New Roman"/>
          <w:color w:val="000000"/>
          <w:sz w:val="28"/>
          <w:szCs w:val="28"/>
          <w:lang w:eastAsia="ru-RU"/>
        </w:rPr>
        <w:t>водный хор (7-1</w:t>
      </w:r>
      <w:r w:rsidR="00E44A9E"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="00FA2877" w:rsidRPr="000B4C2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лет)</w:t>
      </w:r>
      <w:r w:rsidRPr="000B4C21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E44A9E" w:rsidRPr="000B4C21" w:rsidRDefault="00E44A9E" w:rsidP="00987EB8">
      <w:pPr>
        <w:pStyle w:val="a8"/>
        <w:tabs>
          <w:tab w:val="left" w:pos="6645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Допускается присутствие в возрастной группе до 10%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из другой возрастной группы.</w:t>
      </w:r>
    </w:p>
    <w:p w:rsidR="00FA2877" w:rsidRPr="00E44A9E" w:rsidRDefault="00FA2877" w:rsidP="00987EB8">
      <w:pPr>
        <w:pStyle w:val="a8"/>
        <w:tabs>
          <w:tab w:val="left" w:pos="6645"/>
        </w:tabs>
        <w:ind w:left="0" w:firstLine="709"/>
        <w:jc w:val="both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F45C57"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4.2. </w:t>
      </w:r>
      <w:r w:rsidR="00D67A63">
        <w:rPr>
          <w:rFonts w:ascii="Times New Roman" w:hAnsi="Times New Roman"/>
          <w:i/>
          <w:color w:val="000000"/>
          <w:sz w:val="28"/>
          <w:szCs w:val="28"/>
          <w:lang w:eastAsia="ru-RU"/>
        </w:rPr>
        <w:t>Семейный ансамбль «Связь поколений: любимые песни моей семьи»</w:t>
      </w:r>
      <w:r w:rsidR="00363AD0" w:rsidRPr="00F45C57">
        <w:rPr>
          <w:rFonts w:ascii="Times New Roman" w:hAnsi="Times New Roman"/>
          <w:i/>
          <w:color w:val="000000"/>
          <w:sz w:val="28"/>
          <w:szCs w:val="28"/>
          <w:lang w:eastAsia="ru-RU"/>
        </w:rPr>
        <w:t>.</w:t>
      </w:r>
    </w:p>
    <w:p w:rsidR="00363AD0" w:rsidRPr="000B4C21" w:rsidRDefault="00FA2877" w:rsidP="00987EB8">
      <w:pPr>
        <w:pStyle w:val="a8"/>
        <w:tabs>
          <w:tab w:val="left" w:pos="6645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B4C2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номинации принимают участие </w:t>
      </w:r>
      <w:r w:rsidR="00D67A6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коллективы, состоящие </w:t>
      </w:r>
      <w:r w:rsidRPr="000B4C21">
        <w:rPr>
          <w:rFonts w:ascii="Times New Roman" w:hAnsi="Times New Roman"/>
          <w:color w:val="000000"/>
          <w:sz w:val="28"/>
          <w:szCs w:val="28"/>
          <w:lang w:eastAsia="ru-RU"/>
        </w:rPr>
        <w:t>из обучающихся общеобразовательной организации</w:t>
      </w:r>
      <w:r w:rsidR="00996D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членов их семей</w:t>
      </w:r>
      <w:r w:rsidRPr="000B4C21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FA2877" w:rsidRPr="000B4C21" w:rsidRDefault="00FA2877" w:rsidP="00987EB8">
      <w:pPr>
        <w:pStyle w:val="a8"/>
        <w:tabs>
          <w:tab w:val="left" w:pos="6645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B4C21">
        <w:rPr>
          <w:rFonts w:ascii="Times New Roman" w:hAnsi="Times New Roman"/>
          <w:color w:val="000000"/>
          <w:sz w:val="28"/>
          <w:szCs w:val="28"/>
          <w:lang w:eastAsia="ru-RU"/>
        </w:rPr>
        <w:t>Возраст участников не ограничен, количество участников – от 3 и более человек без учёта аккомпанирующей группы.</w:t>
      </w:r>
    </w:p>
    <w:p w:rsidR="00FA2877" w:rsidRPr="00996D91" w:rsidRDefault="00FA2877" w:rsidP="00987EB8">
      <w:pPr>
        <w:pStyle w:val="a8"/>
        <w:tabs>
          <w:tab w:val="left" w:pos="6645"/>
        </w:tabs>
        <w:ind w:left="0" w:firstLine="709"/>
        <w:jc w:val="both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996D91">
        <w:rPr>
          <w:rFonts w:ascii="Times New Roman" w:hAnsi="Times New Roman"/>
          <w:i/>
          <w:color w:val="000000"/>
          <w:sz w:val="28"/>
          <w:szCs w:val="28"/>
          <w:lang w:eastAsia="ru-RU"/>
        </w:rPr>
        <w:t>4.3. Вокальный коллектив «Музыкальный калейдоскоп»</w:t>
      </w:r>
      <w:r w:rsidR="00363AD0" w:rsidRPr="00996D91">
        <w:rPr>
          <w:rFonts w:ascii="Times New Roman" w:hAnsi="Times New Roman"/>
          <w:i/>
          <w:color w:val="000000"/>
          <w:sz w:val="28"/>
          <w:szCs w:val="28"/>
          <w:lang w:eastAsia="ru-RU"/>
        </w:rPr>
        <w:t>.</w:t>
      </w:r>
    </w:p>
    <w:p w:rsidR="00FA2877" w:rsidRPr="000B4C21" w:rsidRDefault="00FA2877" w:rsidP="00987EB8">
      <w:pPr>
        <w:pStyle w:val="a8"/>
        <w:tabs>
          <w:tab w:val="left" w:pos="6645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B4C21">
        <w:rPr>
          <w:rFonts w:ascii="Times New Roman" w:hAnsi="Times New Roman"/>
          <w:color w:val="000000"/>
          <w:sz w:val="28"/>
          <w:szCs w:val="28"/>
          <w:lang w:eastAsia="ru-RU"/>
        </w:rPr>
        <w:t>В номинации принимают участие обучающиеся общеобразовательной организации.</w:t>
      </w:r>
    </w:p>
    <w:p w:rsidR="00FA2877" w:rsidRPr="00FA2877" w:rsidRDefault="00FA2877" w:rsidP="00987EB8">
      <w:pPr>
        <w:pStyle w:val="a8"/>
        <w:tabs>
          <w:tab w:val="left" w:pos="6645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A287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Направления: </w:t>
      </w:r>
    </w:p>
    <w:p w:rsidR="00FA2877" w:rsidRPr="00FA2877" w:rsidRDefault="00FA2877" w:rsidP="00987EB8">
      <w:pPr>
        <w:tabs>
          <w:tab w:val="left" w:pos="6645"/>
        </w:tabs>
        <w:spacing w:after="0" w:line="240" w:lineRule="auto"/>
        <w:ind w:left="0" w:right="0" w:firstLine="709"/>
        <w:rPr>
          <w:sz w:val="28"/>
          <w:szCs w:val="28"/>
        </w:rPr>
      </w:pPr>
      <w:r w:rsidRPr="00FA2877">
        <w:rPr>
          <w:sz w:val="28"/>
          <w:szCs w:val="28"/>
        </w:rPr>
        <w:t>- джаз</w:t>
      </w:r>
      <w:r w:rsidR="00363AD0">
        <w:rPr>
          <w:sz w:val="28"/>
          <w:szCs w:val="28"/>
        </w:rPr>
        <w:t>,</w:t>
      </w:r>
    </w:p>
    <w:p w:rsidR="00FA2877" w:rsidRPr="00FA2877" w:rsidRDefault="00FA2877" w:rsidP="00987EB8">
      <w:pPr>
        <w:tabs>
          <w:tab w:val="left" w:pos="6645"/>
        </w:tabs>
        <w:spacing w:after="0" w:line="240" w:lineRule="auto"/>
        <w:ind w:left="0" w:right="0" w:firstLine="709"/>
        <w:rPr>
          <w:sz w:val="28"/>
          <w:szCs w:val="28"/>
        </w:rPr>
      </w:pPr>
      <w:r w:rsidRPr="00FA2877">
        <w:rPr>
          <w:sz w:val="28"/>
          <w:szCs w:val="28"/>
        </w:rPr>
        <w:t>-фольклор</w:t>
      </w:r>
      <w:r w:rsidR="00363AD0">
        <w:rPr>
          <w:sz w:val="28"/>
          <w:szCs w:val="28"/>
        </w:rPr>
        <w:t>,</w:t>
      </w:r>
    </w:p>
    <w:p w:rsidR="00FA2877" w:rsidRPr="00FA2877" w:rsidRDefault="00FA2877" w:rsidP="00987EB8">
      <w:pPr>
        <w:tabs>
          <w:tab w:val="left" w:pos="6645"/>
        </w:tabs>
        <w:spacing w:after="0" w:line="240" w:lineRule="auto"/>
        <w:ind w:left="0" w:right="0" w:firstLine="709"/>
        <w:rPr>
          <w:sz w:val="28"/>
          <w:szCs w:val="28"/>
        </w:rPr>
      </w:pPr>
      <w:r w:rsidRPr="00FA2877">
        <w:rPr>
          <w:sz w:val="28"/>
          <w:szCs w:val="28"/>
        </w:rPr>
        <w:t>- народная песня</w:t>
      </w:r>
      <w:r w:rsidR="00363AD0">
        <w:rPr>
          <w:sz w:val="28"/>
          <w:szCs w:val="28"/>
        </w:rPr>
        <w:t>,</w:t>
      </w:r>
    </w:p>
    <w:p w:rsidR="00FA2877" w:rsidRPr="00FA2877" w:rsidRDefault="00FA2877" w:rsidP="00987EB8">
      <w:pPr>
        <w:tabs>
          <w:tab w:val="left" w:pos="6645"/>
        </w:tabs>
        <w:spacing w:after="0" w:line="240" w:lineRule="auto"/>
        <w:ind w:left="0" w:right="0" w:firstLine="709"/>
        <w:rPr>
          <w:sz w:val="28"/>
          <w:szCs w:val="28"/>
        </w:rPr>
      </w:pPr>
      <w:r w:rsidRPr="00FA2877">
        <w:rPr>
          <w:sz w:val="28"/>
          <w:szCs w:val="28"/>
        </w:rPr>
        <w:t>- эстрадная песня</w:t>
      </w:r>
      <w:r w:rsidR="00363AD0">
        <w:rPr>
          <w:sz w:val="28"/>
          <w:szCs w:val="28"/>
        </w:rPr>
        <w:t>,</w:t>
      </w:r>
    </w:p>
    <w:p w:rsidR="00FA2877" w:rsidRPr="00FA2877" w:rsidRDefault="00FA2877" w:rsidP="00987EB8">
      <w:pPr>
        <w:tabs>
          <w:tab w:val="left" w:pos="6645"/>
        </w:tabs>
        <w:spacing w:after="0" w:line="240" w:lineRule="auto"/>
        <w:ind w:left="0" w:right="0" w:firstLine="709"/>
        <w:rPr>
          <w:sz w:val="28"/>
          <w:szCs w:val="28"/>
        </w:rPr>
      </w:pPr>
      <w:r w:rsidRPr="00FA2877">
        <w:rPr>
          <w:sz w:val="28"/>
          <w:szCs w:val="28"/>
        </w:rPr>
        <w:t>- авторская и бардовая песни</w:t>
      </w:r>
      <w:r w:rsidR="00363AD0">
        <w:rPr>
          <w:sz w:val="28"/>
          <w:szCs w:val="28"/>
        </w:rPr>
        <w:t>,</w:t>
      </w:r>
    </w:p>
    <w:p w:rsidR="00FA2877" w:rsidRPr="00FA2877" w:rsidRDefault="00FA2877" w:rsidP="00987EB8">
      <w:pPr>
        <w:tabs>
          <w:tab w:val="left" w:pos="6645"/>
        </w:tabs>
        <w:spacing w:after="0" w:line="240" w:lineRule="auto"/>
        <w:ind w:left="0" w:right="0" w:firstLine="709"/>
        <w:rPr>
          <w:sz w:val="28"/>
          <w:szCs w:val="28"/>
        </w:rPr>
      </w:pPr>
      <w:r w:rsidRPr="00FA2877">
        <w:rPr>
          <w:sz w:val="28"/>
          <w:szCs w:val="28"/>
        </w:rPr>
        <w:t>- духовная музыка</w:t>
      </w:r>
      <w:r w:rsidR="00363AD0">
        <w:rPr>
          <w:sz w:val="28"/>
          <w:szCs w:val="28"/>
        </w:rPr>
        <w:t>.</w:t>
      </w:r>
    </w:p>
    <w:p w:rsidR="00996D91" w:rsidRDefault="00FA2877" w:rsidP="00987EB8">
      <w:pPr>
        <w:pStyle w:val="a8"/>
        <w:tabs>
          <w:tab w:val="left" w:pos="6645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A287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Возраст </w:t>
      </w:r>
      <w:r w:rsidR="00996D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категория </w:t>
      </w:r>
      <w:r w:rsidRPr="00FA2877">
        <w:rPr>
          <w:rFonts w:ascii="Times New Roman" w:hAnsi="Times New Roman"/>
          <w:color w:val="000000"/>
          <w:sz w:val="28"/>
          <w:szCs w:val="28"/>
          <w:lang w:eastAsia="ru-RU"/>
        </w:rPr>
        <w:t>участников</w:t>
      </w:r>
      <w:r w:rsidR="00996D91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  <w:r w:rsidRPr="00FA287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996D91" w:rsidRDefault="00996D91" w:rsidP="00987EB8">
      <w:pPr>
        <w:pStyle w:val="a8"/>
        <w:tabs>
          <w:tab w:val="left" w:pos="6645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- младшая возрастная группа (7-10 лет),</w:t>
      </w:r>
    </w:p>
    <w:p w:rsidR="00996D91" w:rsidRDefault="00996D91" w:rsidP="00987EB8">
      <w:pPr>
        <w:pStyle w:val="a8"/>
        <w:tabs>
          <w:tab w:val="left" w:pos="6645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- средняя возрастная группа (11-14 лет)</w:t>
      </w:r>
    </w:p>
    <w:p w:rsidR="00996D91" w:rsidRDefault="00996D91" w:rsidP="00987EB8">
      <w:pPr>
        <w:pStyle w:val="a8"/>
        <w:tabs>
          <w:tab w:val="left" w:pos="6645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- старшая возрастная группа (15-17 лет),</w:t>
      </w:r>
    </w:p>
    <w:p w:rsidR="00FA2877" w:rsidRDefault="00996D91" w:rsidP="00987EB8">
      <w:pPr>
        <w:pStyle w:val="a8"/>
        <w:tabs>
          <w:tab w:val="left" w:pos="6645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- вокальный ансамбль (7-17 лет)</w:t>
      </w:r>
      <w:r w:rsidR="00FA2877" w:rsidRPr="00FA2877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996D91" w:rsidRDefault="00996D91" w:rsidP="00987EB8">
      <w:pPr>
        <w:pStyle w:val="a8"/>
        <w:tabs>
          <w:tab w:val="left" w:pos="6645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Допускается присутствие в возрастной группе до 10%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из другой возрастной группы.</w:t>
      </w:r>
    </w:p>
    <w:p w:rsidR="00996D91" w:rsidRPr="00996D91" w:rsidRDefault="00D67A63" w:rsidP="00987EB8">
      <w:pPr>
        <w:pStyle w:val="a8"/>
        <w:tabs>
          <w:tab w:val="left" w:pos="6645"/>
        </w:tabs>
        <w:ind w:left="0" w:firstLine="709"/>
        <w:jc w:val="both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i/>
          <w:color w:val="000000"/>
          <w:sz w:val="28"/>
          <w:szCs w:val="28"/>
          <w:lang w:eastAsia="ru-RU"/>
        </w:rPr>
        <w:t>4.4. Специальная номинация «Песни Победы», посвященная празднованию 80-й годовщины Победы в Великой Отечественной войне 1941-1945 годов</w:t>
      </w:r>
      <w:r w:rsidR="00996D91" w:rsidRPr="00996D91">
        <w:rPr>
          <w:rFonts w:ascii="Times New Roman" w:hAnsi="Times New Roman"/>
          <w:i/>
          <w:color w:val="000000"/>
          <w:sz w:val="28"/>
          <w:szCs w:val="28"/>
          <w:lang w:eastAsia="ru-RU"/>
        </w:rPr>
        <w:t>.</w:t>
      </w:r>
    </w:p>
    <w:p w:rsidR="00996D91" w:rsidRDefault="00996D91" w:rsidP="00987EB8">
      <w:pPr>
        <w:pStyle w:val="a8"/>
        <w:tabs>
          <w:tab w:val="left" w:pos="6645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 номинации принимают участие вокальные коллективы (хоровые, ансамблевые) и семейные ансамбли.</w:t>
      </w:r>
    </w:p>
    <w:p w:rsidR="00985417" w:rsidRPr="00E1698F" w:rsidRDefault="00985417" w:rsidP="00D67A63">
      <w:pPr>
        <w:pStyle w:val="a8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698F">
        <w:rPr>
          <w:rFonts w:ascii="Times New Roman" w:hAnsi="Times New Roman"/>
          <w:sz w:val="28"/>
          <w:szCs w:val="28"/>
        </w:rPr>
        <w:t>Условия и сроки проведения Конкурса</w:t>
      </w:r>
      <w:r w:rsidR="00363AD0">
        <w:rPr>
          <w:rFonts w:ascii="Times New Roman" w:hAnsi="Times New Roman"/>
          <w:sz w:val="28"/>
          <w:szCs w:val="28"/>
        </w:rPr>
        <w:t>.</w:t>
      </w:r>
    </w:p>
    <w:p w:rsidR="00985417" w:rsidRPr="00907CC1" w:rsidRDefault="00443C61" w:rsidP="00987EB8">
      <w:pPr>
        <w:spacing w:after="0" w:line="24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 w:rsidR="00985417" w:rsidRPr="00907CC1">
        <w:rPr>
          <w:sz w:val="28"/>
          <w:szCs w:val="28"/>
        </w:rPr>
        <w:t xml:space="preserve">Конкурс проводится в три этапа: </w:t>
      </w:r>
    </w:p>
    <w:p w:rsidR="00985417" w:rsidRPr="00907CC1" w:rsidRDefault="00985417" w:rsidP="00987EB8">
      <w:pPr>
        <w:spacing w:after="0" w:line="240" w:lineRule="auto"/>
        <w:ind w:left="0" w:right="0" w:firstLine="709"/>
        <w:rPr>
          <w:color w:val="auto"/>
          <w:sz w:val="28"/>
          <w:szCs w:val="28"/>
        </w:rPr>
      </w:pPr>
      <w:r w:rsidRPr="00907CC1">
        <w:rPr>
          <w:sz w:val="28"/>
          <w:szCs w:val="28"/>
        </w:rPr>
        <w:t>-</w:t>
      </w:r>
      <w:r w:rsidR="00183079">
        <w:rPr>
          <w:sz w:val="28"/>
          <w:szCs w:val="28"/>
        </w:rPr>
        <w:t> </w:t>
      </w:r>
      <w:r w:rsidRPr="00907CC1">
        <w:rPr>
          <w:sz w:val="28"/>
          <w:szCs w:val="28"/>
        </w:rPr>
        <w:t xml:space="preserve">школьный этап конкурса </w:t>
      </w:r>
      <w:r w:rsidR="00B75552">
        <w:rPr>
          <w:sz w:val="28"/>
          <w:szCs w:val="28"/>
        </w:rPr>
        <w:t>–</w:t>
      </w:r>
      <w:r w:rsidR="00183079">
        <w:rPr>
          <w:sz w:val="28"/>
          <w:szCs w:val="28"/>
        </w:rPr>
        <w:t xml:space="preserve"> </w:t>
      </w:r>
      <w:r w:rsidR="00BD23B7">
        <w:rPr>
          <w:sz w:val="28"/>
          <w:szCs w:val="28"/>
        </w:rPr>
        <w:t xml:space="preserve">с </w:t>
      </w:r>
      <w:r w:rsidR="001D3B81">
        <w:rPr>
          <w:sz w:val="28"/>
          <w:szCs w:val="28"/>
        </w:rPr>
        <w:t>1</w:t>
      </w:r>
      <w:r w:rsidR="003836E0">
        <w:rPr>
          <w:sz w:val="28"/>
          <w:szCs w:val="28"/>
        </w:rPr>
        <w:t xml:space="preserve"> </w:t>
      </w:r>
      <w:r w:rsidR="001D3B81">
        <w:rPr>
          <w:color w:val="auto"/>
          <w:sz w:val="28"/>
          <w:szCs w:val="28"/>
        </w:rPr>
        <w:t>октября</w:t>
      </w:r>
      <w:r w:rsidR="0003130B">
        <w:rPr>
          <w:color w:val="auto"/>
          <w:sz w:val="28"/>
          <w:szCs w:val="28"/>
        </w:rPr>
        <w:t xml:space="preserve"> </w:t>
      </w:r>
      <w:r w:rsidR="00BD23B7">
        <w:rPr>
          <w:color w:val="auto"/>
          <w:sz w:val="28"/>
          <w:szCs w:val="28"/>
        </w:rPr>
        <w:t xml:space="preserve">по </w:t>
      </w:r>
      <w:r w:rsidR="00996D91">
        <w:rPr>
          <w:color w:val="auto"/>
          <w:sz w:val="28"/>
          <w:szCs w:val="28"/>
        </w:rPr>
        <w:t>1</w:t>
      </w:r>
      <w:r w:rsidR="00D67A63">
        <w:rPr>
          <w:color w:val="auto"/>
          <w:sz w:val="28"/>
          <w:szCs w:val="28"/>
        </w:rPr>
        <w:t>0</w:t>
      </w:r>
      <w:r w:rsidR="00183079">
        <w:rPr>
          <w:color w:val="auto"/>
          <w:sz w:val="28"/>
          <w:szCs w:val="28"/>
        </w:rPr>
        <w:t xml:space="preserve"> </w:t>
      </w:r>
      <w:r w:rsidR="00996D91">
        <w:rPr>
          <w:color w:val="auto"/>
          <w:sz w:val="28"/>
          <w:szCs w:val="28"/>
        </w:rPr>
        <w:t>ноября</w:t>
      </w:r>
      <w:r w:rsidR="00363AD0">
        <w:rPr>
          <w:color w:val="auto"/>
          <w:sz w:val="28"/>
          <w:szCs w:val="28"/>
        </w:rPr>
        <w:t xml:space="preserve"> </w:t>
      </w:r>
      <w:r w:rsidR="00363AD0" w:rsidRPr="00907CC1">
        <w:rPr>
          <w:color w:val="auto"/>
          <w:sz w:val="28"/>
          <w:szCs w:val="28"/>
        </w:rPr>
        <w:t>202</w:t>
      </w:r>
      <w:r w:rsidR="00D67A63">
        <w:rPr>
          <w:color w:val="auto"/>
          <w:sz w:val="28"/>
          <w:szCs w:val="28"/>
        </w:rPr>
        <w:t>4</w:t>
      </w:r>
      <w:r w:rsidRPr="00907CC1">
        <w:rPr>
          <w:color w:val="auto"/>
          <w:sz w:val="28"/>
          <w:szCs w:val="28"/>
        </w:rPr>
        <w:t xml:space="preserve"> г</w:t>
      </w:r>
      <w:r w:rsidR="00363AD0">
        <w:rPr>
          <w:color w:val="auto"/>
          <w:sz w:val="28"/>
          <w:szCs w:val="28"/>
        </w:rPr>
        <w:t>.</w:t>
      </w:r>
      <w:r w:rsidR="00B75552">
        <w:rPr>
          <w:color w:val="auto"/>
          <w:sz w:val="28"/>
          <w:szCs w:val="28"/>
        </w:rPr>
        <w:t>,</w:t>
      </w:r>
    </w:p>
    <w:p w:rsidR="00985417" w:rsidRPr="00907CC1" w:rsidRDefault="00985417" w:rsidP="00987EB8">
      <w:pPr>
        <w:spacing w:after="0" w:line="240" w:lineRule="auto"/>
        <w:ind w:left="0" w:right="0" w:firstLine="709"/>
        <w:rPr>
          <w:color w:val="auto"/>
          <w:sz w:val="28"/>
          <w:szCs w:val="28"/>
        </w:rPr>
      </w:pPr>
      <w:r w:rsidRPr="00907CC1">
        <w:rPr>
          <w:color w:val="auto"/>
          <w:sz w:val="28"/>
          <w:szCs w:val="28"/>
        </w:rPr>
        <w:t>-</w:t>
      </w:r>
      <w:r w:rsidR="00183079">
        <w:rPr>
          <w:color w:val="auto"/>
          <w:sz w:val="28"/>
          <w:szCs w:val="28"/>
        </w:rPr>
        <w:t> </w:t>
      </w:r>
      <w:r w:rsidRPr="00907CC1">
        <w:rPr>
          <w:color w:val="auto"/>
          <w:sz w:val="28"/>
          <w:szCs w:val="28"/>
        </w:rPr>
        <w:t>муниципальный этап конкурса –</w:t>
      </w:r>
      <w:r w:rsidR="00183079">
        <w:rPr>
          <w:color w:val="auto"/>
          <w:sz w:val="28"/>
          <w:szCs w:val="28"/>
        </w:rPr>
        <w:t xml:space="preserve"> </w:t>
      </w:r>
      <w:r w:rsidR="00BD23B7">
        <w:rPr>
          <w:color w:val="auto"/>
          <w:sz w:val="28"/>
          <w:szCs w:val="28"/>
        </w:rPr>
        <w:t xml:space="preserve">с </w:t>
      </w:r>
      <w:r w:rsidR="00996D91">
        <w:rPr>
          <w:color w:val="auto"/>
          <w:sz w:val="28"/>
          <w:szCs w:val="28"/>
        </w:rPr>
        <w:t>1</w:t>
      </w:r>
      <w:r w:rsidR="00D67A63">
        <w:rPr>
          <w:color w:val="auto"/>
          <w:sz w:val="28"/>
          <w:szCs w:val="28"/>
        </w:rPr>
        <w:t>1</w:t>
      </w:r>
      <w:r w:rsidR="00596E8E">
        <w:rPr>
          <w:color w:val="auto"/>
          <w:sz w:val="28"/>
          <w:szCs w:val="28"/>
        </w:rPr>
        <w:t xml:space="preserve"> </w:t>
      </w:r>
      <w:r w:rsidR="0003130B">
        <w:rPr>
          <w:color w:val="auto"/>
          <w:sz w:val="28"/>
          <w:szCs w:val="28"/>
        </w:rPr>
        <w:t xml:space="preserve">ноября </w:t>
      </w:r>
      <w:r w:rsidR="00363AD0" w:rsidRPr="00907CC1">
        <w:rPr>
          <w:color w:val="auto"/>
          <w:sz w:val="28"/>
          <w:szCs w:val="28"/>
        </w:rPr>
        <w:t>по</w:t>
      </w:r>
      <w:r w:rsidR="00BD23B7">
        <w:rPr>
          <w:color w:val="auto"/>
          <w:sz w:val="28"/>
          <w:szCs w:val="28"/>
        </w:rPr>
        <w:t xml:space="preserve"> </w:t>
      </w:r>
      <w:r w:rsidR="00D67A63">
        <w:rPr>
          <w:color w:val="auto"/>
          <w:sz w:val="28"/>
          <w:szCs w:val="28"/>
        </w:rPr>
        <w:t>24</w:t>
      </w:r>
      <w:r w:rsidR="00183079">
        <w:rPr>
          <w:color w:val="auto"/>
          <w:sz w:val="28"/>
          <w:szCs w:val="28"/>
        </w:rPr>
        <w:t xml:space="preserve"> </w:t>
      </w:r>
      <w:r w:rsidRPr="00907CC1">
        <w:rPr>
          <w:color w:val="auto"/>
          <w:sz w:val="28"/>
          <w:szCs w:val="28"/>
        </w:rPr>
        <w:t>ноябр</w:t>
      </w:r>
      <w:r w:rsidR="00BD23B7">
        <w:rPr>
          <w:color w:val="auto"/>
          <w:sz w:val="28"/>
          <w:szCs w:val="28"/>
        </w:rPr>
        <w:t>я</w:t>
      </w:r>
      <w:r w:rsidRPr="00907CC1">
        <w:rPr>
          <w:color w:val="auto"/>
          <w:sz w:val="28"/>
          <w:szCs w:val="28"/>
        </w:rPr>
        <w:t xml:space="preserve"> 202</w:t>
      </w:r>
      <w:r w:rsidR="00D67A63">
        <w:rPr>
          <w:color w:val="auto"/>
          <w:sz w:val="28"/>
          <w:szCs w:val="28"/>
        </w:rPr>
        <w:t>4</w:t>
      </w:r>
      <w:r w:rsidRPr="00907CC1">
        <w:rPr>
          <w:color w:val="auto"/>
          <w:sz w:val="28"/>
          <w:szCs w:val="28"/>
        </w:rPr>
        <w:t xml:space="preserve"> г</w:t>
      </w:r>
      <w:r w:rsidR="00363AD0">
        <w:rPr>
          <w:color w:val="auto"/>
          <w:sz w:val="28"/>
          <w:szCs w:val="28"/>
        </w:rPr>
        <w:t>.</w:t>
      </w:r>
      <w:r w:rsidR="00B75552">
        <w:rPr>
          <w:color w:val="auto"/>
          <w:sz w:val="28"/>
          <w:szCs w:val="28"/>
        </w:rPr>
        <w:t>,</w:t>
      </w:r>
    </w:p>
    <w:p w:rsidR="00985417" w:rsidRDefault="00985417" w:rsidP="00987EB8">
      <w:pPr>
        <w:spacing w:after="0" w:line="240" w:lineRule="auto"/>
        <w:ind w:left="0" w:right="0" w:firstLine="709"/>
        <w:rPr>
          <w:color w:val="auto"/>
          <w:sz w:val="28"/>
          <w:szCs w:val="28"/>
        </w:rPr>
      </w:pPr>
      <w:r w:rsidRPr="00907CC1">
        <w:rPr>
          <w:color w:val="auto"/>
          <w:sz w:val="28"/>
          <w:szCs w:val="28"/>
        </w:rPr>
        <w:t>-</w:t>
      </w:r>
      <w:r w:rsidR="00183079">
        <w:rPr>
          <w:color w:val="auto"/>
          <w:sz w:val="28"/>
          <w:szCs w:val="28"/>
        </w:rPr>
        <w:t> </w:t>
      </w:r>
      <w:r w:rsidR="00EC222A">
        <w:rPr>
          <w:color w:val="auto"/>
          <w:sz w:val="28"/>
          <w:szCs w:val="28"/>
        </w:rPr>
        <w:t xml:space="preserve">отборочный </w:t>
      </w:r>
      <w:r w:rsidRPr="00907CC1">
        <w:rPr>
          <w:color w:val="auto"/>
          <w:sz w:val="28"/>
          <w:szCs w:val="28"/>
        </w:rPr>
        <w:t xml:space="preserve">республиканский </w:t>
      </w:r>
      <w:r w:rsidR="0064527F">
        <w:rPr>
          <w:color w:val="auto"/>
          <w:sz w:val="28"/>
          <w:szCs w:val="28"/>
        </w:rPr>
        <w:t xml:space="preserve">(заочный) </w:t>
      </w:r>
      <w:r w:rsidRPr="00907CC1">
        <w:rPr>
          <w:color w:val="auto"/>
          <w:sz w:val="28"/>
          <w:szCs w:val="28"/>
        </w:rPr>
        <w:t xml:space="preserve">этап конкурса – </w:t>
      </w:r>
      <w:r w:rsidR="00B75552">
        <w:rPr>
          <w:color w:val="auto"/>
          <w:sz w:val="28"/>
          <w:szCs w:val="28"/>
        </w:rPr>
        <w:t xml:space="preserve">с </w:t>
      </w:r>
      <w:r w:rsidR="00D67A63">
        <w:rPr>
          <w:color w:val="auto"/>
          <w:sz w:val="28"/>
          <w:szCs w:val="28"/>
        </w:rPr>
        <w:t>25 ноября</w:t>
      </w:r>
      <w:r w:rsidR="00996D91">
        <w:rPr>
          <w:color w:val="auto"/>
          <w:sz w:val="28"/>
          <w:szCs w:val="28"/>
        </w:rPr>
        <w:t xml:space="preserve"> по </w:t>
      </w:r>
      <w:r w:rsidR="00D67A63">
        <w:rPr>
          <w:color w:val="auto"/>
          <w:sz w:val="28"/>
          <w:szCs w:val="28"/>
        </w:rPr>
        <w:t xml:space="preserve">8 </w:t>
      </w:r>
      <w:r w:rsidR="00FA2877">
        <w:rPr>
          <w:color w:val="auto"/>
          <w:sz w:val="28"/>
          <w:szCs w:val="28"/>
        </w:rPr>
        <w:t xml:space="preserve">декабря </w:t>
      </w:r>
      <w:r w:rsidRPr="00907CC1">
        <w:rPr>
          <w:color w:val="auto"/>
          <w:sz w:val="28"/>
          <w:szCs w:val="28"/>
        </w:rPr>
        <w:t>202</w:t>
      </w:r>
      <w:r w:rsidR="00D67A63">
        <w:rPr>
          <w:color w:val="auto"/>
          <w:sz w:val="28"/>
          <w:szCs w:val="28"/>
        </w:rPr>
        <w:t>4</w:t>
      </w:r>
      <w:r w:rsidRPr="00907CC1">
        <w:rPr>
          <w:color w:val="auto"/>
          <w:sz w:val="28"/>
          <w:szCs w:val="28"/>
        </w:rPr>
        <w:t xml:space="preserve"> г.</w:t>
      </w:r>
    </w:p>
    <w:p w:rsidR="00EC222A" w:rsidRPr="00907CC1" w:rsidRDefault="00EC222A" w:rsidP="00987EB8">
      <w:pPr>
        <w:spacing w:after="0" w:line="240" w:lineRule="auto"/>
        <w:ind w:left="0" w:right="0" w:firstLine="709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 xml:space="preserve">- финал (гала-концерт - очный) республиканского этапа конкурса –                    </w:t>
      </w:r>
      <w:r w:rsidR="00996D91">
        <w:rPr>
          <w:color w:val="auto"/>
          <w:sz w:val="28"/>
          <w:szCs w:val="28"/>
        </w:rPr>
        <w:t>1</w:t>
      </w:r>
      <w:r w:rsidR="00D67A63">
        <w:rPr>
          <w:color w:val="auto"/>
          <w:sz w:val="28"/>
          <w:szCs w:val="28"/>
        </w:rPr>
        <w:t>3</w:t>
      </w:r>
      <w:r>
        <w:rPr>
          <w:color w:val="auto"/>
          <w:sz w:val="28"/>
          <w:szCs w:val="28"/>
        </w:rPr>
        <w:t xml:space="preserve"> декабря 202</w:t>
      </w:r>
      <w:r w:rsidR="00D67A63">
        <w:rPr>
          <w:color w:val="auto"/>
          <w:sz w:val="28"/>
          <w:szCs w:val="28"/>
        </w:rPr>
        <w:t>4</w:t>
      </w:r>
      <w:r>
        <w:rPr>
          <w:color w:val="auto"/>
          <w:sz w:val="28"/>
          <w:szCs w:val="28"/>
        </w:rPr>
        <w:t xml:space="preserve"> г.</w:t>
      </w:r>
      <w:r w:rsidR="00771A5A">
        <w:rPr>
          <w:color w:val="auto"/>
          <w:sz w:val="28"/>
          <w:szCs w:val="28"/>
        </w:rPr>
        <w:t xml:space="preserve"> Место проведения: г. Саранск.</w:t>
      </w:r>
      <w:proofErr w:type="gramEnd"/>
    </w:p>
    <w:p w:rsidR="00363AD0" w:rsidRDefault="00443C61" w:rsidP="00987EB8">
      <w:pPr>
        <w:spacing w:after="0" w:line="240" w:lineRule="auto"/>
        <w:ind w:left="0" w:right="0" w:firstLine="709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5.2. </w:t>
      </w:r>
      <w:r w:rsidR="00985417" w:rsidRPr="00907CC1">
        <w:rPr>
          <w:color w:val="auto"/>
          <w:sz w:val="28"/>
          <w:szCs w:val="28"/>
        </w:rPr>
        <w:t xml:space="preserve">На </w:t>
      </w:r>
      <w:r w:rsidR="00CA1BAC">
        <w:rPr>
          <w:color w:val="auto"/>
          <w:sz w:val="28"/>
          <w:szCs w:val="28"/>
        </w:rPr>
        <w:t xml:space="preserve">отборочный </w:t>
      </w:r>
      <w:r w:rsidR="00985417" w:rsidRPr="00907CC1">
        <w:rPr>
          <w:color w:val="auto"/>
          <w:sz w:val="28"/>
          <w:szCs w:val="28"/>
        </w:rPr>
        <w:t xml:space="preserve">республиканский этап Конкурса муниципальная экспертная комиссия </w:t>
      </w:r>
      <w:r w:rsidR="00FA2877" w:rsidRPr="00FA2877">
        <w:rPr>
          <w:sz w:val="28"/>
          <w:szCs w:val="28"/>
        </w:rPr>
        <w:t>направляет информацию об итогах муниципального этапа Конкурса, заявку от муниципалитета для участия в региональном этапе</w:t>
      </w:r>
      <w:r w:rsidR="004D31D9">
        <w:rPr>
          <w:sz w:val="28"/>
          <w:szCs w:val="28"/>
        </w:rPr>
        <w:t xml:space="preserve">. </w:t>
      </w:r>
      <w:r w:rsidR="00FA2877" w:rsidRPr="00FA2877">
        <w:rPr>
          <w:sz w:val="28"/>
          <w:szCs w:val="28"/>
        </w:rPr>
        <w:t xml:space="preserve">Победители муниципального этапа становятся участниками </w:t>
      </w:r>
      <w:r w:rsidR="00CA1BAC">
        <w:rPr>
          <w:sz w:val="28"/>
          <w:szCs w:val="28"/>
        </w:rPr>
        <w:t xml:space="preserve">отборочного (заочного) </w:t>
      </w:r>
      <w:r w:rsidR="00FA2877" w:rsidRPr="00FA2877">
        <w:rPr>
          <w:sz w:val="28"/>
          <w:szCs w:val="28"/>
        </w:rPr>
        <w:t>регионального этапа Конкурса.</w:t>
      </w:r>
      <w:r w:rsidR="00CA1BAC">
        <w:rPr>
          <w:sz w:val="28"/>
          <w:szCs w:val="28"/>
        </w:rPr>
        <w:t xml:space="preserve"> По итогам отборочного тура побед</w:t>
      </w:r>
      <w:r w:rsidR="00771A5A">
        <w:rPr>
          <w:sz w:val="28"/>
          <w:szCs w:val="28"/>
        </w:rPr>
        <w:t>и</w:t>
      </w:r>
      <w:r w:rsidR="00CA1BAC">
        <w:rPr>
          <w:sz w:val="28"/>
          <w:szCs w:val="28"/>
        </w:rPr>
        <w:t>те</w:t>
      </w:r>
      <w:r w:rsidR="00771A5A">
        <w:rPr>
          <w:sz w:val="28"/>
          <w:szCs w:val="28"/>
        </w:rPr>
        <w:t>ли станут участниками финала (очного) республиканского этапа конкурса.</w:t>
      </w:r>
    </w:p>
    <w:p w:rsidR="00771A5A" w:rsidRDefault="00593DE3" w:rsidP="00771A5A">
      <w:pPr>
        <w:spacing w:after="0" w:line="24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Выдвижение одного коллектива-участника Конкурса допускается только в одну из номинаций Конкурса.</w:t>
      </w:r>
    </w:p>
    <w:p w:rsidR="00443C61" w:rsidRPr="004277BF" w:rsidRDefault="00985417" w:rsidP="00987EB8">
      <w:pPr>
        <w:pStyle w:val="a8"/>
        <w:numPr>
          <w:ilvl w:val="1"/>
          <w:numId w:val="5"/>
        </w:numPr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77BF">
        <w:rPr>
          <w:rFonts w:ascii="Times New Roman" w:hAnsi="Times New Roman"/>
          <w:sz w:val="28"/>
          <w:szCs w:val="28"/>
          <w:lang w:eastAsia="ru-RU"/>
        </w:rPr>
        <w:t>Заявк</w:t>
      </w:r>
      <w:r w:rsidR="00996D91">
        <w:rPr>
          <w:rFonts w:ascii="Times New Roman" w:hAnsi="Times New Roman"/>
          <w:sz w:val="28"/>
          <w:szCs w:val="28"/>
          <w:lang w:eastAsia="ru-RU"/>
        </w:rPr>
        <w:t>а</w:t>
      </w:r>
      <w:r w:rsidRPr="004277BF">
        <w:rPr>
          <w:rFonts w:ascii="Times New Roman" w:hAnsi="Times New Roman"/>
          <w:sz w:val="28"/>
          <w:szCs w:val="28"/>
          <w:lang w:eastAsia="ru-RU"/>
        </w:rPr>
        <w:t xml:space="preserve"> на участие в </w:t>
      </w:r>
      <w:r w:rsidR="004101D8">
        <w:rPr>
          <w:rFonts w:ascii="Times New Roman" w:hAnsi="Times New Roman"/>
          <w:sz w:val="28"/>
          <w:szCs w:val="28"/>
          <w:lang w:eastAsia="ru-RU"/>
        </w:rPr>
        <w:t>муниципальном этапе Конкурса принима</w:t>
      </w:r>
      <w:r w:rsidR="00E17B8C">
        <w:rPr>
          <w:rFonts w:ascii="Times New Roman" w:hAnsi="Times New Roman"/>
          <w:sz w:val="28"/>
          <w:szCs w:val="28"/>
          <w:lang w:eastAsia="ru-RU"/>
        </w:rPr>
        <w:t>ю</w:t>
      </w:r>
      <w:r w:rsidR="004101D8">
        <w:rPr>
          <w:rFonts w:ascii="Times New Roman" w:hAnsi="Times New Roman"/>
          <w:sz w:val="28"/>
          <w:szCs w:val="28"/>
          <w:lang w:eastAsia="ru-RU"/>
        </w:rPr>
        <w:t xml:space="preserve">тся </w:t>
      </w:r>
      <w:r w:rsidRPr="004277BF">
        <w:rPr>
          <w:rFonts w:ascii="Times New Roman" w:hAnsi="Times New Roman"/>
          <w:sz w:val="28"/>
          <w:szCs w:val="28"/>
          <w:lang w:eastAsia="ru-RU"/>
        </w:rPr>
        <w:t>до</w:t>
      </w:r>
      <w:r w:rsidR="004101D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E2797">
        <w:rPr>
          <w:rFonts w:ascii="Times New Roman" w:hAnsi="Times New Roman"/>
          <w:b/>
          <w:bCs/>
          <w:sz w:val="28"/>
          <w:szCs w:val="28"/>
          <w:lang w:eastAsia="ru-RU"/>
        </w:rPr>
        <w:t>11</w:t>
      </w:r>
      <w:r w:rsidRPr="00363AD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FA2877" w:rsidRPr="00363AD0">
        <w:rPr>
          <w:rFonts w:ascii="Times New Roman" w:hAnsi="Times New Roman"/>
          <w:b/>
          <w:bCs/>
          <w:sz w:val="28"/>
          <w:szCs w:val="28"/>
          <w:lang w:eastAsia="ru-RU"/>
        </w:rPr>
        <w:t>ноября</w:t>
      </w:r>
      <w:r w:rsidR="004101D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4101D8">
        <w:rPr>
          <w:rFonts w:ascii="Times New Roman" w:hAnsi="Times New Roman"/>
          <w:b/>
          <w:sz w:val="28"/>
          <w:szCs w:val="28"/>
          <w:lang w:eastAsia="ru-RU"/>
        </w:rPr>
        <w:t>202</w:t>
      </w:r>
      <w:r w:rsidR="004E2797">
        <w:rPr>
          <w:rFonts w:ascii="Times New Roman" w:hAnsi="Times New Roman"/>
          <w:b/>
          <w:sz w:val="28"/>
          <w:szCs w:val="28"/>
          <w:lang w:eastAsia="ru-RU"/>
        </w:rPr>
        <w:t>4</w:t>
      </w:r>
      <w:r w:rsidRPr="004101D8">
        <w:rPr>
          <w:rFonts w:ascii="Times New Roman" w:hAnsi="Times New Roman"/>
          <w:b/>
          <w:sz w:val="28"/>
          <w:szCs w:val="28"/>
          <w:lang w:eastAsia="ru-RU"/>
        </w:rPr>
        <w:t xml:space="preserve"> г</w:t>
      </w:r>
      <w:r w:rsidRPr="004277BF">
        <w:rPr>
          <w:rFonts w:ascii="Times New Roman" w:hAnsi="Times New Roman"/>
          <w:sz w:val="28"/>
          <w:szCs w:val="28"/>
          <w:lang w:eastAsia="ru-RU"/>
        </w:rPr>
        <w:t xml:space="preserve">. на электронную почту </w:t>
      </w:r>
      <w:hyperlink r:id="rId5" w:history="1">
        <w:r w:rsidR="00C274B5" w:rsidRPr="004F013E">
          <w:rPr>
            <w:rStyle w:val="a3"/>
            <w:rFonts w:ascii="Times New Roman" w:eastAsia="Calibri" w:hAnsi="Times New Roman"/>
            <w:sz w:val="28"/>
            <w:szCs w:val="28"/>
            <w:lang w:val="en-US"/>
          </w:rPr>
          <w:t>cdt</w:t>
        </w:r>
        <w:r w:rsidR="00C274B5" w:rsidRPr="004F013E">
          <w:rPr>
            <w:rStyle w:val="a3"/>
            <w:rFonts w:ascii="Times New Roman" w:eastAsia="Calibri" w:hAnsi="Times New Roman"/>
            <w:sz w:val="28"/>
            <w:szCs w:val="28"/>
          </w:rPr>
          <w:t>2</w:t>
        </w:r>
        <w:r w:rsidR="00C274B5" w:rsidRPr="004F013E">
          <w:rPr>
            <w:rStyle w:val="a3"/>
            <w:rFonts w:ascii="Times New Roman" w:eastAsia="Calibri" w:hAnsi="Times New Roman"/>
            <w:sz w:val="28"/>
            <w:szCs w:val="28"/>
            <w:lang w:val="en-US"/>
          </w:rPr>
          <w:t>saransk</w:t>
        </w:r>
        <w:r w:rsidR="00C274B5" w:rsidRPr="004F013E">
          <w:rPr>
            <w:rStyle w:val="a3"/>
            <w:rFonts w:ascii="Times New Roman" w:eastAsia="Calibri" w:hAnsi="Times New Roman"/>
            <w:sz w:val="28"/>
            <w:szCs w:val="28"/>
          </w:rPr>
          <w:t>@</w:t>
        </w:r>
        <w:r w:rsidR="00C274B5" w:rsidRPr="004F013E">
          <w:rPr>
            <w:rStyle w:val="a3"/>
            <w:rFonts w:ascii="Times New Roman" w:eastAsia="Calibri" w:hAnsi="Times New Roman"/>
            <w:sz w:val="28"/>
            <w:szCs w:val="28"/>
            <w:lang w:val="en-US"/>
          </w:rPr>
          <w:t>mail</w:t>
        </w:r>
        <w:r w:rsidR="00C274B5" w:rsidRPr="004F013E">
          <w:rPr>
            <w:rStyle w:val="a3"/>
            <w:rFonts w:ascii="Times New Roman" w:eastAsia="Calibri" w:hAnsi="Times New Roman"/>
            <w:sz w:val="28"/>
            <w:szCs w:val="28"/>
          </w:rPr>
          <w:t>.</w:t>
        </w:r>
        <w:r w:rsidR="00C274B5" w:rsidRPr="004F013E">
          <w:rPr>
            <w:rStyle w:val="a3"/>
            <w:rFonts w:ascii="Times New Roman" w:eastAsia="Calibri" w:hAnsi="Times New Roman"/>
            <w:sz w:val="28"/>
            <w:szCs w:val="28"/>
            <w:lang w:val="en-US"/>
          </w:rPr>
          <w:t>ru</w:t>
        </w:r>
      </w:hyperlink>
      <w:r w:rsidR="00C274B5">
        <w:rPr>
          <w:rFonts w:ascii="Times New Roman" w:eastAsia="Calibri" w:hAnsi="Times New Roman"/>
          <w:sz w:val="28"/>
          <w:szCs w:val="28"/>
        </w:rPr>
        <w:t xml:space="preserve"> </w:t>
      </w:r>
      <w:r w:rsidR="00363AD0" w:rsidRPr="004277BF">
        <w:rPr>
          <w:rFonts w:ascii="Times New Roman" w:hAnsi="Times New Roman"/>
          <w:sz w:val="28"/>
          <w:szCs w:val="28"/>
          <w:lang w:eastAsia="ru-RU"/>
        </w:rPr>
        <w:t>согласно приложению</w:t>
      </w:r>
      <w:r w:rsidR="00593DE3" w:rsidRPr="004277BF">
        <w:rPr>
          <w:rFonts w:ascii="Times New Roman" w:hAnsi="Times New Roman"/>
          <w:sz w:val="28"/>
          <w:szCs w:val="28"/>
          <w:lang w:eastAsia="ru-RU"/>
        </w:rPr>
        <w:t xml:space="preserve"> (в графе тема указываем Конкурс хоров)</w:t>
      </w:r>
      <w:r w:rsidRPr="004277BF">
        <w:rPr>
          <w:rFonts w:ascii="Times New Roman" w:hAnsi="Times New Roman"/>
          <w:sz w:val="28"/>
          <w:szCs w:val="28"/>
          <w:lang w:eastAsia="ru-RU"/>
        </w:rPr>
        <w:t>.</w:t>
      </w:r>
    </w:p>
    <w:p w:rsidR="000737BF" w:rsidRPr="004277BF" w:rsidRDefault="004101D8" w:rsidP="00987EB8">
      <w:pPr>
        <w:spacing w:after="0" w:line="240" w:lineRule="auto"/>
        <w:ind w:left="0" w:right="0" w:firstLine="709"/>
        <w:rPr>
          <w:color w:val="auto"/>
          <w:sz w:val="28"/>
          <w:szCs w:val="28"/>
        </w:rPr>
      </w:pPr>
      <w:r w:rsidRPr="00472AF6">
        <w:rPr>
          <w:color w:val="auto"/>
          <w:sz w:val="28"/>
          <w:szCs w:val="28"/>
        </w:rPr>
        <w:t xml:space="preserve">Телефон для справок: </w:t>
      </w:r>
      <w:r w:rsidR="00472AF6" w:rsidRPr="00472AF6">
        <w:rPr>
          <w:sz w:val="28"/>
          <w:szCs w:val="28"/>
        </w:rPr>
        <w:t>89271742718</w:t>
      </w:r>
      <w:r w:rsidR="00443C61" w:rsidRPr="00472AF6">
        <w:rPr>
          <w:color w:val="auto"/>
          <w:sz w:val="28"/>
          <w:szCs w:val="28"/>
        </w:rPr>
        <w:t>.</w:t>
      </w:r>
    </w:p>
    <w:p w:rsidR="005D3758" w:rsidRDefault="00443C61" w:rsidP="000B4C21">
      <w:pPr>
        <w:spacing w:after="0" w:line="240" w:lineRule="auto"/>
        <w:ind w:left="0" w:right="0" w:firstLine="709"/>
        <w:rPr>
          <w:sz w:val="28"/>
          <w:szCs w:val="28"/>
        </w:rPr>
      </w:pPr>
      <w:r w:rsidRPr="004277BF">
        <w:rPr>
          <w:color w:val="auto"/>
          <w:sz w:val="28"/>
          <w:szCs w:val="28"/>
        </w:rPr>
        <w:t>Заявка должна содержать ссылку на видеозаписи выступлений</w:t>
      </w:r>
      <w:r w:rsidR="00B46B46">
        <w:rPr>
          <w:color w:val="auto"/>
          <w:sz w:val="28"/>
          <w:szCs w:val="28"/>
        </w:rPr>
        <w:t>.</w:t>
      </w:r>
    </w:p>
    <w:p w:rsidR="00030182" w:rsidRPr="00030182" w:rsidRDefault="00686E25" w:rsidP="000B4C21">
      <w:pPr>
        <w:spacing w:after="0" w:line="240" w:lineRule="auto"/>
        <w:ind w:left="0" w:right="0" w:firstLine="709"/>
        <w:rPr>
          <w:sz w:val="28"/>
          <w:szCs w:val="28"/>
        </w:rPr>
      </w:pPr>
      <w:r w:rsidRPr="00030182">
        <w:rPr>
          <w:sz w:val="28"/>
          <w:szCs w:val="28"/>
        </w:rPr>
        <w:t xml:space="preserve">Каждый из участников </w:t>
      </w:r>
      <w:r w:rsidR="00C274B5">
        <w:rPr>
          <w:sz w:val="28"/>
          <w:szCs w:val="28"/>
        </w:rPr>
        <w:t xml:space="preserve">номинаций 4.1. – 4.3. </w:t>
      </w:r>
      <w:r w:rsidRPr="00030182">
        <w:rPr>
          <w:sz w:val="28"/>
          <w:szCs w:val="28"/>
        </w:rPr>
        <w:t>представляет для оценки видеозаписи трёх музыкальных произведений</w:t>
      </w:r>
      <w:r w:rsidR="00481D20" w:rsidRPr="00030182">
        <w:rPr>
          <w:sz w:val="28"/>
          <w:szCs w:val="28"/>
        </w:rPr>
        <w:t>.</w:t>
      </w:r>
    </w:p>
    <w:p w:rsidR="00C274B5" w:rsidRDefault="00C274B5" w:rsidP="000B4C21">
      <w:pPr>
        <w:spacing w:after="0" w:line="24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Участники номинаций 4.4. и 4.5. представляют для оценки видеозапись одного музыкального произведения, соответствующего заявленной теме специальной номинации.</w:t>
      </w:r>
    </w:p>
    <w:p w:rsidR="00C274B5" w:rsidRDefault="00C274B5" w:rsidP="00C274B5">
      <w:pPr>
        <w:spacing w:after="0" w:line="24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5.4. </w:t>
      </w:r>
      <w:r w:rsidR="00443C61" w:rsidRPr="00030182">
        <w:rPr>
          <w:sz w:val="28"/>
          <w:szCs w:val="28"/>
        </w:rPr>
        <w:t xml:space="preserve">Видеозаписи конкурсных выступлений должны быть размещены на </w:t>
      </w:r>
      <w:proofErr w:type="spellStart"/>
      <w:r>
        <w:rPr>
          <w:sz w:val="28"/>
          <w:szCs w:val="28"/>
        </w:rPr>
        <w:t>видеохостинге</w:t>
      </w:r>
      <w:proofErr w:type="spellEnd"/>
      <w:r>
        <w:rPr>
          <w:sz w:val="28"/>
          <w:szCs w:val="28"/>
        </w:rPr>
        <w:t xml:space="preserve"> социальной сети «</w:t>
      </w:r>
      <w:proofErr w:type="spellStart"/>
      <w:r>
        <w:rPr>
          <w:sz w:val="28"/>
          <w:szCs w:val="28"/>
        </w:rPr>
        <w:t>ВКонтакте</w:t>
      </w:r>
      <w:proofErr w:type="spellEnd"/>
      <w:r>
        <w:rPr>
          <w:sz w:val="28"/>
          <w:szCs w:val="28"/>
        </w:rPr>
        <w:t>». Ссылка и страница, на которой размещено видео, должны быть действующими и доступными для просмотра для любого видео пользователя, в том числе без авторизации в социальной сети «</w:t>
      </w:r>
      <w:proofErr w:type="spellStart"/>
      <w:r>
        <w:rPr>
          <w:sz w:val="28"/>
          <w:szCs w:val="28"/>
        </w:rPr>
        <w:t>ВКонтакте</w:t>
      </w:r>
      <w:proofErr w:type="spellEnd"/>
      <w:r>
        <w:rPr>
          <w:sz w:val="28"/>
          <w:szCs w:val="28"/>
        </w:rPr>
        <w:t>», до окончания финала Конкурса.</w:t>
      </w:r>
    </w:p>
    <w:p w:rsidR="00363AD0" w:rsidRPr="00DA5A09" w:rsidRDefault="00C274B5" w:rsidP="00C274B5">
      <w:pPr>
        <w:spacing w:after="0" w:line="24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5.5. </w:t>
      </w:r>
      <w:r w:rsidR="004277BF" w:rsidRPr="00771A5A">
        <w:rPr>
          <w:sz w:val="28"/>
          <w:szCs w:val="28"/>
        </w:rPr>
        <w:t xml:space="preserve">Видеозаписи должны соответствовать определённым </w:t>
      </w:r>
      <w:r w:rsidR="00DA5A09" w:rsidRPr="00771A5A">
        <w:rPr>
          <w:sz w:val="28"/>
          <w:szCs w:val="28"/>
        </w:rPr>
        <w:t>требованиям: съёмка</w:t>
      </w:r>
      <w:r w:rsidR="004277BF" w:rsidRPr="00771A5A">
        <w:rPr>
          <w:sz w:val="28"/>
          <w:szCs w:val="28"/>
        </w:rPr>
        <w:t xml:space="preserve"> производится с горизонтальной ориентацией экрана без выключения и остановки записи от начала до конца исполняемого </w:t>
      </w:r>
      <w:r w:rsidR="00DA5A09" w:rsidRPr="00771A5A">
        <w:rPr>
          <w:sz w:val="28"/>
          <w:szCs w:val="28"/>
        </w:rPr>
        <w:t>произведения, во</w:t>
      </w:r>
      <w:r w:rsidR="004277BF" w:rsidRPr="00771A5A">
        <w:rPr>
          <w:sz w:val="28"/>
          <w:szCs w:val="28"/>
        </w:rPr>
        <w:t xml:space="preserve"> время видеозаписи используется естественная акустика зала, класса или иного </w:t>
      </w:r>
      <w:r w:rsidR="00DA5A09" w:rsidRPr="00771A5A">
        <w:rPr>
          <w:sz w:val="28"/>
          <w:szCs w:val="28"/>
        </w:rPr>
        <w:t>помещения, запрещено</w:t>
      </w:r>
      <w:r w:rsidR="004277BF" w:rsidRPr="00771A5A">
        <w:rPr>
          <w:sz w:val="28"/>
          <w:szCs w:val="28"/>
        </w:rPr>
        <w:t xml:space="preserve"> редактирование</w:t>
      </w:r>
      <w:r w:rsidR="004277BF" w:rsidRPr="00DA5A09">
        <w:rPr>
          <w:sz w:val="28"/>
          <w:szCs w:val="28"/>
        </w:rPr>
        <w:t xml:space="preserve"> видеозаписи (монтаж, склейка кадров, наложение аудиодорожек). </w:t>
      </w:r>
    </w:p>
    <w:p w:rsidR="00481D20" w:rsidRDefault="00686E25" w:rsidP="000B4C21">
      <w:pPr>
        <w:spacing w:after="0" w:line="240" w:lineRule="auto"/>
        <w:ind w:left="0" w:right="0" w:firstLine="709"/>
        <w:rPr>
          <w:sz w:val="28"/>
          <w:szCs w:val="28"/>
        </w:rPr>
      </w:pPr>
      <w:r w:rsidRPr="00DA5A09">
        <w:rPr>
          <w:sz w:val="28"/>
          <w:szCs w:val="28"/>
        </w:rPr>
        <w:lastRenderedPageBreak/>
        <w:t>Не допускаются записи с посторонними</w:t>
      </w:r>
      <w:r w:rsidRPr="00481D20">
        <w:rPr>
          <w:sz w:val="28"/>
          <w:szCs w:val="28"/>
        </w:rPr>
        <w:t xml:space="preserve"> шумами, неразборчивой картинкой, разрешение видеозаписи должно быть не менее 720 пикселей.</w:t>
      </w:r>
    </w:p>
    <w:p w:rsidR="00985417" w:rsidRDefault="00C274B5" w:rsidP="00363AD0">
      <w:pPr>
        <w:spacing w:after="0" w:line="24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5.6. </w:t>
      </w:r>
      <w:r w:rsidR="00481D20">
        <w:rPr>
          <w:sz w:val="28"/>
          <w:szCs w:val="28"/>
        </w:rPr>
        <w:t>На каждое произведение конкурсной программы предоставляется отдельная видеозапись и соответствующая ссылка.</w:t>
      </w:r>
    </w:p>
    <w:p w:rsidR="000E2135" w:rsidRDefault="00481D20" w:rsidP="00987EB8">
      <w:pPr>
        <w:spacing w:after="0" w:line="24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Конкурсная программа всех участников должна состоять из </w:t>
      </w:r>
      <w:r w:rsidR="00E17B8C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3 разнохарактерны</w:t>
      </w:r>
      <w:r w:rsidR="00E17B8C">
        <w:rPr>
          <w:sz w:val="28"/>
          <w:szCs w:val="28"/>
        </w:rPr>
        <w:t>х</w:t>
      </w:r>
      <w:r>
        <w:rPr>
          <w:sz w:val="28"/>
          <w:szCs w:val="28"/>
        </w:rPr>
        <w:t xml:space="preserve"> произведений разной жанровой и стилевой направленности: духовная музыка, джаз, современная популярная музыка, авторские, </w:t>
      </w:r>
      <w:proofErr w:type="spellStart"/>
      <w:r>
        <w:rPr>
          <w:sz w:val="28"/>
          <w:szCs w:val="28"/>
        </w:rPr>
        <w:t>бардовские</w:t>
      </w:r>
      <w:proofErr w:type="spellEnd"/>
      <w:r>
        <w:rPr>
          <w:sz w:val="28"/>
          <w:szCs w:val="28"/>
        </w:rPr>
        <w:t xml:space="preserve">, народные песни. </w:t>
      </w:r>
    </w:p>
    <w:p w:rsidR="00481D20" w:rsidRDefault="00481D20" w:rsidP="00987EB8">
      <w:pPr>
        <w:spacing w:after="0" w:line="24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Допускается исполнение одного произведения конкурсной программы в виде поп</w:t>
      </w:r>
      <w:r w:rsidR="000E2135">
        <w:rPr>
          <w:sz w:val="28"/>
          <w:szCs w:val="28"/>
        </w:rPr>
        <w:t>урри.</w:t>
      </w:r>
    </w:p>
    <w:p w:rsidR="000E2135" w:rsidRDefault="000E2135" w:rsidP="00987EB8">
      <w:pPr>
        <w:spacing w:after="0" w:line="24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Все участники Конкурса исполняют не менее одного выбранного произведения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>'</w:t>
      </w:r>
      <w:r>
        <w:rPr>
          <w:sz w:val="28"/>
          <w:szCs w:val="28"/>
          <w:lang w:val="en-US"/>
        </w:rPr>
        <w:t>cappella</w:t>
      </w:r>
      <w:r>
        <w:rPr>
          <w:sz w:val="28"/>
          <w:szCs w:val="28"/>
        </w:rPr>
        <w:t xml:space="preserve">. </w:t>
      </w:r>
    </w:p>
    <w:p w:rsidR="000E2135" w:rsidRPr="000E2135" w:rsidRDefault="000E2135" w:rsidP="00987EB8">
      <w:pPr>
        <w:spacing w:after="0" w:line="24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Общая продолжительность исполнения 3-х музыкальных произведений не должна превышать 12 минут.</w:t>
      </w:r>
    </w:p>
    <w:p w:rsidR="00481D20" w:rsidRDefault="00481D20" w:rsidP="00987EB8">
      <w:pPr>
        <w:spacing w:after="0" w:line="240" w:lineRule="auto"/>
        <w:ind w:left="0" w:right="0" w:firstLine="709"/>
        <w:rPr>
          <w:sz w:val="28"/>
          <w:szCs w:val="28"/>
        </w:rPr>
      </w:pPr>
      <w:r w:rsidRPr="00481D20">
        <w:rPr>
          <w:sz w:val="28"/>
          <w:szCs w:val="28"/>
        </w:rPr>
        <w:t>5.</w:t>
      </w:r>
      <w:r w:rsidR="00C274B5">
        <w:rPr>
          <w:sz w:val="28"/>
          <w:szCs w:val="28"/>
        </w:rPr>
        <w:t>7</w:t>
      </w:r>
      <w:r w:rsidRPr="00481D20">
        <w:rPr>
          <w:sz w:val="28"/>
          <w:szCs w:val="28"/>
        </w:rPr>
        <w:t xml:space="preserve">. </w:t>
      </w:r>
      <w:r>
        <w:rPr>
          <w:sz w:val="28"/>
          <w:szCs w:val="28"/>
        </w:rPr>
        <w:t>Фактом подачи заявки и конкурсных материалов участник предоставляет безотзывное неисключительное право использования видеозаписей выступлений всеми способами, указанными в п.2 статьи 1270 Гражданского кодекса РФ, на территории РФ и всех стран мира в течение 10 лет.</w:t>
      </w:r>
    </w:p>
    <w:p w:rsidR="000E2135" w:rsidRDefault="000E2135" w:rsidP="00987EB8">
      <w:pPr>
        <w:spacing w:after="0" w:line="24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Участники Конкурса при исполнении музыкальных произведений обязаны самостоятельно урегулировать вопросы правомерного использования с авторами произведений или иными правообладателями на использование произведений. Оргкомитет Конкурса не несет ответственность за нарушение участниками Конкурса авторских прав.</w:t>
      </w:r>
    </w:p>
    <w:p w:rsidR="0064527F" w:rsidRDefault="0064527F" w:rsidP="00987EB8">
      <w:pPr>
        <w:spacing w:after="0" w:line="24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985417" w:rsidRPr="00907CC1">
        <w:rPr>
          <w:sz w:val="28"/>
          <w:szCs w:val="28"/>
        </w:rPr>
        <w:t>Критерии оценки Конкурса</w:t>
      </w:r>
      <w:r w:rsidR="000B4C21">
        <w:rPr>
          <w:sz w:val="28"/>
          <w:szCs w:val="28"/>
        </w:rPr>
        <w:t>.</w:t>
      </w:r>
    </w:p>
    <w:p w:rsidR="0064527F" w:rsidRDefault="0064527F" w:rsidP="00987EB8">
      <w:pPr>
        <w:spacing w:after="0" w:line="24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Конкурсные видеозаписи должны соответствовать следующим критериям исполнительского мастерства: </w:t>
      </w:r>
      <w:r w:rsidR="000E2135">
        <w:rPr>
          <w:sz w:val="28"/>
          <w:szCs w:val="28"/>
        </w:rPr>
        <w:t>техника исполнения (точность и чистота интонирования, ансамблево</w:t>
      </w:r>
      <w:r w:rsidR="00244850">
        <w:rPr>
          <w:sz w:val="28"/>
          <w:szCs w:val="28"/>
        </w:rPr>
        <w:t>е</w:t>
      </w:r>
      <w:r w:rsidR="000E2135">
        <w:rPr>
          <w:sz w:val="28"/>
          <w:szCs w:val="28"/>
        </w:rPr>
        <w:t xml:space="preserve"> звучание)</w:t>
      </w:r>
      <w:r w:rsidR="00985417" w:rsidRPr="00907CC1">
        <w:rPr>
          <w:sz w:val="28"/>
          <w:szCs w:val="28"/>
        </w:rPr>
        <w:t>;</w:t>
      </w:r>
      <w:r w:rsidR="000E2135">
        <w:rPr>
          <w:sz w:val="28"/>
          <w:szCs w:val="28"/>
        </w:rPr>
        <w:t xml:space="preserve"> выразительность, артистичность, наличие в творческом номере оригинальных решений в постановке и исполнении, соответствие внешнего вида участников, костюмов и художественного оформления художественному замыслу произведения</w:t>
      </w:r>
      <w:r>
        <w:rPr>
          <w:sz w:val="28"/>
          <w:szCs w:val="28"/>
        </w:rPr>
        <w:t>, соответствие репертуара возрасту исполнителей</w:t>
      </w:r>
      <w:r w:rsidR="00C274B5">
        <w:rPr>
          <w:sz w:val="28"/>
          <w:szCs w:val="28"/>
        </w:rPr>
        <w:t xml:space="preserve"> по </w:t>
      </w:r>
      <w:r w:rsidR="004E2797">
        <w:rPr>
          <w:sz w:val="28"/>
          <w:szCs w:val="28"/>
        </w:rPr>
        <w:t xml:space="preserve">                        </w:t>
      </w:r>
      <w:r w:rsidR="00C274B5">
        <w:rPr>
          <w:sz w:val="28"/>
          <w:szCs w:val="28"/>
        </w:rPr>
        <w:t>10-бальной шкале</w:t>
      </w:r>
      <w:r>
        <w:rPr>
          <w:sz w:val="28"/>
          <w:szCs w:val="28"/>
        </w:rPr>
        <w:t xml:space="preserve">. </w:t>
      </w:r>
    </w:p>
    <w:p w:rsidR="00985417" w:rsidRPr="00907CC1" w:rsidRDefault="00DF67C8" w:rsidP="00987EB8">
      <w:pPr>
        <w:spacing w:after="0" w:line="24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7</w:t>
      </w:r>
      <w:r w:rsidR="00985417" w:rsidRPr="00907CC1">
        <w:rPr>
          <w:sz w:val="28"/>
          <w:szCs w:val="28"/>
        </w:rPr>
        <w:t>. Подведение итогов конкурса, награждение</w:t>
      </w:r>
      <w:r w:rsidR="000B4C21">
        <w:rPr>
          <w:sz w:val="28"/>
          <w:szCs w:val="28"/>
        </w:rPr>
        <w:t>.</w:t>
      </w:r>
    </w:p>
    <w:p w:rsidR="00985417" w:rsidRDefault="00985417" w:rsidP="00987EB8">
      <w:pPr>
        <w:spacing w:after="0" w:line="240" w:lineRule="auto"/>
        <w:ind w:left="0" w:right="0" w:firstLine="709"/>
        <w:rPr>
          <w:sz w:val="28"/>
          <w:szCs w:val="28"/>
        </w:rPr>
      </w:pPr>
      <w:r w:rsidRPr="00907CC1">
        <w:rPr>
          <w:sz w:val="28"/>
          <w:szCs w:val="28"/>
        </w:rPr>
        <w:t xml:space="preserve">Итоги подводятся по возрастным группам в каждой номинации. Победители награждаются дипломами </w:t>
      </w:r>
      <w:r w:rsidR="00E17B8C">
        <w:rPr>
          <w:sz w:val="28"/>
          <w:szCs w:val="28"/>
        </w:rPr>
        <w:t>Управления образования Департамента по социальной политики Администрации городского округа Саранск</w:t>
      </w:r>
      <w:r w:rsidRPr="00907CC1">
        <w:rPr>
          <w:sz w:val="28"/>
          <w:szCs w:val="28"/>
        </w:rPr>
        <w:t xml:space="preserve">. </w:t>
      </w:r>
    </w:p>
    <w:p w:rsidR="007842B2" w:rsidRDefault="007842B2" w:rsidP="00987EB8">
      <w:pPr>
        <w:spacing w:after="0" w:line="24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8. По всем вопросам организации и проведения Конкурса обращаться в Оргкомитет по адресу: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Саранск, ул. Грузинская, 25; тел. </w:t>
      </w:r>
      <w:r w:rsidR="00472AF6">
        <w:rPr>
          <w:sz w:val="28"/>
          <w:szCs w:val="28"/>
        </w:rPr>
        <w:t>89271742718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Святкина</w:t>
      </w:r>
      <w:proofErr w:type="spellEnd"/>
      <w:r>
        <w:rPr>
          <w:sz w:val="28"/>
          <w:szCs w:val="28"/>
        </w:rPr>
        <w:t xml:space="preserve"> Нина Анатольевна, МУДО «Центр детского творчества № 2». </w:t>
      </w:r>
    </w:p>
    <w:p w:rsidR="00771A5A" w:rsidRDefault="00771A5A" w:rsidP="00987EB8">
      <w:pPr>
        <w:spacing w:after="0" w:line="240" w:lineRule="auto"/>
        <w:ind w:left="0" w:right="0" w:firstLine="709"/>
        <w:rPr>
          <w:sz w:val="28"/>
          <w:szCs w:val="28"/>
        </w:rPr>
      </w:pPr>
    </w:p>
    <w:p w:rsidR="000B4C21" w:rsidRDefault="000B4C21" w:rsidP="00985417">
      <w:pPr>
        <w:pStyle w:val="a4"/>
        <w:spacing w:after="0"/>
        <w:ind w:left="4536" w:right="-1" w:firstLine="1276"/>
        <w:rPr>
          <w:szCs w:val="24"/>
        </w:rPr>
      </w:pPr>
    </w:p>
    <w:p w:rsidR="004E2797" w:rsidRDefault="004E2797" w:rsidP="00985417">
      <w:pPr>
        <w:pStyle w:val="a4"/>
        <w:spacing w:after="0"/>
        <w:ind w:left="4536" w:right="-1" w:firstLine="1276"/>
        <w:rPr>
          <w:szCs w:val="24"/>
        </w:rPr>
      </w:pPr>
    </w:p>
    <w:p w:rsidR="004E2797" w:rsidRDefault="004E2797" w:rsidP="00985417">
      <w:pPr>
        <w:pStyle w:val="a4"/>
        <w:spacing w:after="0"/>
        <w:ind w:left="4536" w:right="-1" w:firstLine="1276"/>
        <w:rPr>
          <w:szCs w:val="24"/>
        </w:rPr>
      </w:pPr>
    </w:p>
    <w:p w:rsidR="004E2797" w:rsidRDefault="004E2797" w:rsidP="00985417">
      <w:pPr>
        <w:pStyle w:val="a4"/>
        <w:spacing w:after="0"/>
        <w:ind w:left="4536" w:right="-1" w:firstLine="1276"/>
        <w:rPr>
          <w:szCs w:val="24"/>
        </w:rPr>
      </w:pPr>
    </w:p>
    <w:p w:rsidR="00985417" w:rsidRPr="006B0953" w:rsidRDefault="00985417" w:rsidP="00985417">
      <w:pPr>
        <w:pStyle w:val="a4"/>
        <w:spacing w:after="0"/>
        <w:ind w:left="4536" w:right="-1" w:firstLine="1276"/>
        <w:rPr>
          <w:szCs w:val="24"/>
        </w:rPr>
      </w:pPr>
      <w:r w:rsidRPr="006B0953">
        <w:rPr>
          <w:szCs w:val="24"/>
        </w:rPr>
        <w:lastRenderedPageBreak/>
        <w:t>Приложение</w:t>
      </w:r>
      <w:r w:rsidR="005949B6">
        <w:rPr>
          <w:szCs w:val="24"/>
        </w:rPr>
        <w:t xml:space="preserve"> 1</w:t>
      </w:r>
      <w:r w:rsidRPr="006B0953">
        <w:rPr>
          <w:szCs w:val="24"/>
        </w:rPr>
        <w:t xml:space="preserve"> к Положению</w:t>
      </w:r>
    </w:p>
    <w:p w:rsidR="00985417" w:rsidRPr="006B0953" w:rsidRDefault="00985417" w:rsidP="0067163F">
      <w:pPr>
        <w:pStyle w:val="a4"/>
        <w:spacing w:after="0" w:line="240" w:lineRule="auto"/>
        <w:ind w:left="0" w:right="0" w:firstLine="0"/>
        <w:jc w:val="right"/>
        <w:rPr>
          <w:szCs w:val="24"/>
        </w:rPr>
      </w:pPr>
    </w:p>
    <w:p w:rsidR="0076471D" w:rsidRDefault="0076471D" w:rsidP="007842B2">
      <w:pPr>
        <w:pStyle w:val="a4"/>
        <w:spacing w:after="0" w:line="240" w:lineRule="auto"/>
        <w:ind w:left="0" w:right="0" w:firstLine="0"/>
        <w:jc w:val="center"/>
        <w:rPr>
          <w:sz w:val="28"/>
          <w:szCs w:val="28"/>
        </w:rPr>
      </w:pPr>
    </w:p>
    <w:p w:rsidR="00985417" w:rsidRPr="0067163F" w:rsidRDefault="00985417" w:rsidP="007842B2">
      <w:pPr>
        <w:pStyle w:val="a4"/>
        <w:spacing w:after="0" w:line="240" w:lineRule="auto"/>
        <w:ind w:left="0" w:right="0" w:firstLine="0"/>
        <w:jc w:val="center"/>
        <w:rPr>
          <w:sz w:val="28"/>
          <w:szCs w:val="28"/>
        </w:rPr>
      </w:pPr>
      <w:r w:rsidRPr="0067163F">
        <w:rPr>
          <w:sz w:val="28"/>
          <w:szCs w:val="28"/>
        </w:rPr>
        <w:t>Заявка</w:t>
      </w:r>
    </w:p>
    <w:p w:rsidR="00771A5A" w:rsidRDefault="0076471D" w:rsidP="007842B2">
      <w:pPr>
        <w:pStyle w:val="a4"/>
        <w:spacing w:after="0" w:line="240" w:lineRule="auto"/>
        <w:ind w:left="0" w:right="19" w:firstLine="0"/>
        <w:jc w:val="center"/>
        <w:rPr>
          <w:spacing w:val="-5"/>
          <w:sz w:val="28"/>
          <w:szCs w:val="28"/>
        </w:rPr>
      </w:pPr>
      <w:r>
        <w:rPr>
          <w:sz w:val="28"/>
          <w:szCs w:val="28"/>
        </w:rPr>
        <w:t>н</w:t>
      </w:r>
      <w:r w:rsidR="00985417" w:rsidRPr="0067163F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985417" w:rsidRPr="0067163F">
        <w:rPr>
          <w:sz w:val="28"/>
          <w:szCs w:val="28"/>
        </w:rPr>
        <w:t>участие</w:t>
      </w:r>
      <w:r>
        <w:rPr>
          <w:sz w:val="28"/>
          <w:szCs w:val="28"/>
        </w:rPr>
        <w:t xml:space="preserve"> </w:t>
      </w:r>
      <w:r w:rsidR="00985417" w:rsidRPr="0067163F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муниципальном </w:t>
      </w:r>
      <w:r w:rsidR="00985417" w:rsidRPr="0067163F">
        <w:rPr>
          <w:sz w:val="28"/>
          <w:szCs w:val="28"/>
        </w:rPr>
        <w:t>конкурсе</w:t>
      </w:r>
    </w:p>
    <w:p w:rsidR="0067163F" w:rsidRDefault="0064527F" w:rsidP="007842B2">
      <w:pPr>
        <w:pStyle w:val="a4"/>
        <w:spacing w:after="0" w:line="240" w:lineRule="auto"/>
        <w:ind w:left="0" w:right="19" w:firstLine="0"/>
        <w:jc w:val="center"/>
        <w:rPr>
          <w:sz w:val="28"/>
          <w:szCs w:val="28"/>
        </w:rPr>
      </w:pPr>
      <w:r>
        <w:rPr>
          <w:sz w:val="28"/>
          <w:szCs w:val="28"/>
        </w:rPr>
        <w:t>хоровых и вокальных коллективов</w:t>
      </w:r>
    </w:p>
    <w:p w:rsidR="00985417" w:rsidRDefault="00985417" w:rsidP="007842B2">
      <w:pPr>
        <w:pStyle w:val="a4"/>
        <w:tabs>
          <w:tab w:val="left" w:pos="3267"/>
          <w:tab w:val="left" w:pos="5979"/>
        </w:tabs>
        <w:spacing w:after="0" w:line="240" w:lineRule="auto"/>
        <w:ind w:left="0" w:right="349" w:firstLine="0"/>
        <w:jc w:val="center"/>
        <w:rPr>
          <w:sz w:val="28"/>
          <w:szCs w:val="28"/>
        </w:rPr>
      </w:pPr>
      <w:r w:rsidRPr="0067163F">
        <w:rPr>
          <w:sz w:val="28"/>
          <w:szCs w:val="28"/>
        </w:rPr>
        <w:t xml:space="preserve">от </w:t>
      </w:r>
      <w:r w:rsidR="0067163F">
        <w:rPr>
          <w:sz w:val="28"/>
          <w:szCs w:val="28"/>
        </w:rPr>
        <w:t>__________________________</w:t>
      </w:r>
    </w:p>
    <w:p w:rsidR="0076471D" w:rsidRPr="0076471D" w:rsidRDefault="0076471D" w:rsidP="007842B2">
      <w:pPr>
        <w:pStyle w:val="a4"/>
        <w:tabs>
          <w:tab w:val="left" w:pos="3267"/>
          <w:tab w:val="left" w:pos="5979"/>
        </w:tabs>
        <w:spacing w:after="0" w:line="240" w:lineRule="auto"/>
        <w:ind w:left="0" w:right="349" w:firstLine="0"/>
        <w:jc w:val="center"/>
        <w:rPr>
          <w:sz w:val="16"/>
          <w:szCs w:val="16"/>
        </w:rPr>
      </w:pPr>
      <w:r w:rsidRPr="0076471D">
        <w:rPr>
          <w:sz w:val="16"/>
          <w:szCs w:val="16"/>
        </w:rPr>
        <w:t>наименование ОО</w:t>
      </w:r>
    </w:p>
    <w:p w:rsidR="0064527F" w:rsidRDefault="000B4C21" w:rsidP="007842B2">
      <w:pPr>
        <w:spacing w:after="0" w:line="240" w:lineRule="auto"/>
        <w:ind w:left="566" w:right="0" w:firstLine="0"/>
        <w:jc w:val="left"/>
        <w:rPr>
          <w:szCs w:val="24"/>
        </w:rPr>
      </w:pPr>
      <w:r>
        <w:rPr>
          <w:noProof/>
          <w:sz w:val="2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15420</wp:posOffset>
            </wp:positionH>
            <wp:positionV relativeFrom="paragraph">
              <wp:posOffset>30038</wp:posOffset>
            </wp:positionV>
            <wp:extent cx="5494605" cy="5443268"/>
            <wp:effectExtent l="19050" t="0" r="0" b="0"/>
            <wp:wrapNone/>
            <wp:docPr id="23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2.png"/>
                    <pic:cNvPicPr/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r:embed="rId7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t="14739" b="9070"/>
                    <a:stretch/>
                  </pic:blipFill>
                  <pic:spPr bwMode="auto">
                    <a:xfrm>
                      <a:off x="0" y="0"/>
                      <a:ext cx="5498915" cy="54475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64527F" w:rsidRDefault="0064527F" w:rsidP="00985417">
      <w:pPr>
        <w:spacing w:after="0" w:line="240" w:lineRule="auto"/>
        <w:ind w:left="566" w:right="0" w:firstLine="0"/>
        <w:jc w:val="left"/>
        <w:rPr>
          <w:szCs w:val="24"/>
        </w:rPr>
      </w:pPr>
    </w:p>
    <w:p w:rsidR="0064527F" w:rsidRDefault="0064527F" w:rsidP="00985417">
      <w:pPr>
        <w:spacing w:after="0" w:line="240" w:lineRule="auto"/>
        <w:ind w:left="566" w:right="0" w:firstLine="0"/>
        <w:jc w:val="left"/>
        <w:rPr>
          <w:szCs w:val="24"/>
        </w:rPr>
      </w:pPr>
    </w:p>
    <w:p w:rsidR="0064527F" w:rsidRDefault="0064527F" w:rsidP="00985417">
      <w:pPr>
        <w:spacing w:after="0" w:line="240" w:lineRule="auto"/>
        <w:ind w:left="566" w:right="0" w:firstLine="0"/>
        <w:jc w:val="left"/>
        <w:rPr>
          <w:szCs w:val="24"/>
        </w:rPr>
      </w:pPr>
    </w:p>
    <w:p w:rsidR="0064527F" w:rsidRDefault="0064527F" w:rsidP="00985417">
      <w:pPr>
        <w:spacing w:after="0" w:line="240" w:lineRule="auto"/>
        <w:ind w:left="566" w:right="0" w:firstLine="0"/>
        <w:jc w:val="left"/>
        <w:rPr>
          <w:szCs w:val="24"/>
        </w:rPr>
      </w:pPr>
    </w:p>
    <w:p w:rsidR="0064527F" w:rsidRDefault="0064527F" w:rsidP="00985417">
      <w:pPr>
        <w:spacing w:after="0" w:line="240" w:lineRule="auto"/>
        <w:ind w:left="566" w:right="0" w:firstLine="0"/>
        <w:jc w:val="left"/>
        <w:rPr>
          <w:szCs w:val="24"/>
        </w:rPr>
      </w:pPr>
    </w:p>
    <w:p w:rsidR="0064527F" w:rsidRDefault="0064527F" w:rsidP="00985417">
      <w:pPr>
        <w:spacing w:after="0" w:line="240" w:lineRule="auto"/>
        <w:ind w:left="566" w:right="0" w:firstLine="0"/>
        <w:jc w:val="left"/>
        <w:rPr>
          <w:szCs w:val="24"/>
        </w:rPr>
      </w:pPr>
    </w:p>
    <w:p w:rsidR="0064527F" w:rsidRDefault="0064527F" w:rsidP="00985417">
      <w:pPr>
        <w:spacing w:after="0" w:line="240" w:lineRule="auto"/>
        <w:ind w:left="566" w:right="0" w:firstLine="0"/>
        <w:jc w:val="left"/>
        <w:rPr>
          <w:szCs w:val="24"/>
        </w:rPr>
      </w:pPr>
    </w:p>
    <w:p w:rsidR="0064527F" w:rsidRDefault="0064527F" w:rsidP="00985417">
      <w:pPr>
        <w:spacing w:after="0" w:line="240" w:lineRule="auto"/>
        <w:ind w:left="566" w:right="0" w:firstLine="0"/>
        <w:jc w:val="left"/>
        <w:rPr>
          <w:szCs w:val="24"/>
        </w:rPr>
      </w:pPr>
    </w:p>
    <w:p w:rsidR="0064527F" w:rsidRDefault="0064527F" w:rsidP="00985417">
      <w:pPr>
        <w:spacing w:after="0" w:line="240" w:lineRule="auto"/>
        <w:ind w:left="566" w:right="0" w:firstLine="0"/>
        <w:jc w:val="left"/>
        <w:rPr>
          <w:szCs w:val="24"/>
        </w:rPr>
      </w:pPr>
    </w:p>
    <w:p w:rsidR="0064527F" w:rsidRDefault="0064527F" w:rsidP="00985417">
      <w:pPr>
        <w:spacing w:after="0" w:line="240" w:lineRule="auto"/>
        <w:ind w:left="566" w:right="0" w:firstLine="0"/>
        <w:jc w:val="left"/>
        <w:rPr>
          <w:szCs w:val="24"/>
        </w:rPr>
      </w:pPr>
    </w:p>
    <w:p w:rsidR="0064527F" w:rsidRDefault="0064527F" w:rsidP="00985417">
      <w:pPr>
        <w:spacing w:after="0" w:line="240" w:lineRule="auto"/>
        <w:ind w:left="566" w:right="0" w:firstLine="0"/>
        <w:jc w:val="left"/>
        <w:rPr>
          <w:szCs w:val="24"/>
        </w:rPr>
      </w:pPr>
    </w:p>
    <w:p w:rsidR="0064527F" w:rsidRDefault="0064527F" w:rsidP="00985417">
      <w:pPr>
        <w:spacing w:after="0" w:line="240" w:lineRule="auto"/>
        <w:ind w:left="566" w:right="0" w:firstLine="0"/>
        <w:jc w:val="left"/>
        <w:rPr>
          <w:szCs w:val="24"/>
        </w:rPr>
      </w:pPr>
    </w:p>
    <w:p w:rsidR="0064527F" w:rsidRDefault="0064527F" w:rsidP="00985417">
      <w:pPr>
        <w:spacing w:after="0" w:line="240" w:lineRule="auto"/>
        <w:ind w:left="566" w:right="0" w:firstLine="0"/>
        <w:jc w:val="left"/>
        <w:rPr>
          <w:szCs w:val="24"/>
        </w:rPr>
      </w:pPr>
    </w:p>
    <w:p w:rsidR="0064527F" w:rsidRDefault="0064527F" w:rsidP="00985417">
      <w:pPr>
        <w:spacing w:after="0" w:line="240" w:lineRule="auto"/>
        <w:ind w:left="566" w:right="0" w:firstLine="0"/>
        <w:jc w:val="left"/>
        <w:rPr>
          <w:szCs w:val="24"/>
        </w:rPr>
      </w:pPr>
    </w:p>
    <w:p w:rsidR="0064527F" w:rsidRDefault="0064527F" w:rsidP="00985417">
      <w:pPr>
        <w:spacing w:after="0" w:line="240" w:lineRule="auto"/>
        <w:ind w:left="566" w:right="0" w:firstLine="0"/>
        <w:jc w:val="left"/>
        <w:rPr>
          <w:szCs w:val="24"/>
        </w:rPr>
      </w:pPr>
    </w:p>
    <w:p w:rsidR="0064527F" w:rsidRDefault="0064527F" w:rsidP="00985417">
      <w:pPr>
        <w:spacing w:after="0" w:line="240" w:lineRule="auto"/>
        <w:ind w:left="566" w:right="0" w:firstLine="0"/>
        <w:jc w:val="left"/>
        <w:rPr>
          <w:szCs w:val="24"/>
        </w:rPr>
      </w:pPr>
    </w:p>
    <w:p w:rsidR="0064527F" w:rsidRDefault="0064527F" w:rsidP="00985417">
      <w:pPr>
        <w:spacing w:after="0" w:line="240" w:lineRule="auto"/>
        <w:ind w:left="566" w:right="0" w:firstLine="0"/>
        <w:jc w:val="left"/>
        <w:rPr>
          <w:szCs w:val="24"/>
        </w:rPr>
      </w:pPr>
    </w:p>
    <w:p w:rsidR="0064527F" w:rsidRDefault="0064527F" w:rsidP="00985417">
      <w:pPr>
        <w:spacing w:after="0" w:line="240" w:lineRule="auto"/>
        <w:ind w:left="566" w:right="0" w:firstLine="0"/>
        <w:jc w:val="left"/>
        <w:rPr>
          <w:szCs w:val="24"/>
        </w:rPr>
      </w:pPr>
    </w:p>
    <w:p w:rsidR="0064527F" w:rsidRDefault="0064527F" w:rsidP="00985417">
      <w:pPr>
        <w:spacing w:after="0" w:line="240" w:lineRule="auto"/>
        <w:ind w:left="566" w:right="0" w:firstLine="0"/>
        <w:jc w:val="left"/>
        <w:rPr>
          <w:szCs w:val="24"/>
        </w:rPr>
      </w:pPr>
    </w:p>
    <w:p w:rsidR="0064527F" w:rsidRPr="006B0953" w:rsidRDefault="0064527F" w:rsidP="00985417">
      <w:pPr>
        <w:spacing w:after="0" w:line="240" w:lineRule="auto"/>
        <w:ind w:left="566" w:right="0" w:firstLine="0"/>
        <w:jc w:val="left"/>
        <w:rPr>
          <w:szCs w:val="24"/>
        </w:rPr>
      </w:pPr>
    </w:p>
    <w:p w:rsidR="00907CC1" w:rsidRDefault="00907CC1" w:rsidP="00907CC1">
      <w:pPr>
        <w:spacing w:after="0" w:line="240" w:lineRule="auto"/>
        <w:ind w:left="0" w:right="0" w:firstLine="709"/>
        <w:rPr>
          <w:sz w:val="28"/>
          <w:szCs w:val="28"/>
        </w:rPr>
      </w:pPr>
    </w:p>
    <w:p w:rsidR="0064527F" w:rsidRDefault="0064527F" w:rsidP="00907CC1">
      <w:pPr>
        <w:spacing w:after="0" w:line="240" w:lineRule="auto"/>
        <w:ind w:left="0" w:right="0" w:firstLine="709"/>
        <w:rPr>
          <w:sz w:val="28"/>
          <w:szCs w:val="28"/>
        </w:rPr>
      </w:pPr>
    </w:p>
    <w:p w:rsidR="0064527F" w:rsidRDefault="0064527F" w:rsidP="00907CC1">
      <w:pPr>
        <w:spacing w:after="0" w:line="240" w:lineRule="auto"/>
        <w:ind w:left="0" w:right="0" w:firstLine="709"/>
        <w:rPr>
          <w:sz w:val="28"/>
          <w:szCs w:val="28"/>
        </w:rPr>
      </w:pPr>
    </w:p>
    <w:p w:rsidR="0064527F" w:rsidRDefault="0064527F" w:rsidP="00907CC1">
      <w:pPr>
        <w:spacing w:after="0" w:line="240" w:lineRule="auto"/>
        <w:ind w:left="0" w:right="0" w:firstLine="709"/>
        <w:rPr>
          <w:sz w:val="28"/>
          <w:szCs w:val="28"/>
        </w:rPr>
      </w:pPr>
    </w:p>
    <w:p w:rsidR="0064527F" w:rsidRDefault="0064527F" w:rsidP="00907CC1">
      <w:pPr>
        <w:spacing w:after="0" w:line="240" w:lineRule="auto"/>
        <w:ind w:left="0" w:right="0" w:firstLine="709"/>
        <w:rPr>
          <w:sz w:val="28"/>
          <w:szCs w:val="28"/>
        </w:rPr>
      </w:pPr>
    </w:p>
    <w:p w:rsidR="0064527F" w:rsidRDefault="0064527F" w:rsidP="00907CC1">
      <w:pPr>
        <w:spacing w:after="0" w:line="240" w:lineRule="auto"/>
        <w:ind w:left="0" w:right="0" w:firstLine="709"/>
        <w:rPr>
          <w:sz w:val="28"/>
          <w:szCs w:val="28"/>
        </w:rPr>
      </w:pPr>
    </w:p>
    <w:p w:rsidR="0064527F" w:rsidRDefault="0064527F" w:rsidP="00907CC1">
      <w:pPr>
        <w:spacing w:after="0" w:line="240" w:lineRule="auto"/>
        <w:ind w:left="0" w:right="0" w:firstLine="709"/>
        <w:rPr>
          <w:sz w:val="28"/>
          <w:szCs w:val="28"/>
        </w:rPr>
      </w:pPr>
    </w:p>
    <w:p w:rsidR="0064527F" w:rsidRDefault="0064527F" w:rsidP="00907CC1">
      <w:pPr>
        <w:spacing w:after="0" w:line="240" w:lineRule="auto"/>
        <w:ind w:left="0" w:right="0" w:firstLine="709"/>
        <w:rPr>
          <w:sz w:val="28"/>
          <w:szCs w:val="28"/>
        </w:rPr>
      </w:pPr>
    </w:p>
    <w:p w:rsidR="0064527F" w:rsidRDefault="0064527F" w:rsidP="00907CC1">
      <w:pPr>
        <w:spacing w:after="0" w:line="240" w:lineRule="auto"/>
        <w:ind w:left="0" w:right="0" w:firstLine="709"/>
        <w:rPr>
          <w:sz w:val="28"/>
          <w:szCs w:val="28"/>
        </w:rPr>
      </w:pPr>
    </w:p>
    <w:p w:rsidR="0064527F" w:rsidRDefault="007842B2" w:rsidP="00955118">
      <w:pPr>
        <w:spacing w:after="0" w:line="24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</w:t>
      </w:r>
    </w:p>
    <w:p w:rsidR="007842B2" w:rsidRDefault="007842B2" w:rsidP="00955118">
      <w:pPr>
        <w:spacing w:after="0" w:line="240" w:lineRule="auto"/>
        <w:ind w:left="0" w:right="0" w:firstLine="709"/>
        <w:rPr>
          <w:sz w:val="16"/>
          <w:szCs w:val="16"/>
        </w:rPr>
      </w:pPr>
      <w:r>
        <w:rPr>
          <w:sz w:val="16"/>
          <w:szCs w:val="16"/>
        </w:rPr>
        <w:t xml:space="preserve">          (дата)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(подпись)</w:t>
      </w:r>
    </w:p>
    <w:p w:rsidR="007842B2" w:rsidRPr="004E2797" w:rsidRDefault="004E2797" w:rsidP="004E2797">
      <w:pPr>
        <w:spacing w:after="0" w:line="240" w:lineRule="auto"/>
        <w:ind w:left="0" w:right="0" w:firstLine="709"/>
        <w:jc w:val="center"/>
        <w:rPr>
          <w:sz w:val="16"/>
          <w:szCs w:val="16"/>
        </w:rPr>
      </w:pPr>
      <w:r w:rsidRPr="004E2797">
        <w:rPr>
          <w:sz w:val="16"/>
          <w:szCs w:val="16"/>
        </w:rPr>
        <w:t>М.П.</w:t>
      </w:r>
    </w:p>
    <w:p w:rsidR="004E2797" w:rsidRDefault="004E2797" w:rsidP="00955118">
      <w:pPr>
        <w:spacing w:after="0" w:line="240" w:lineRule="auto"/>
        <w:ind w:left="0" w:right="0" w:firstLine="709"/>
        <w:rPr>
          <w:szCs w:val="24"/>
        </w:rPr>
      </w:pPr>
    </w:p>
    <w:p w:rsidR="004E2797" w:rsidRDefault="004E2797" w:rsidP="00955118">
      <w:pPr>
        <w:spacing w:after="0" w:line="240" w:lineRule="auto"/>
        <w:ind w:left="0" w:right="0" w:firstLine="709"/>
        <w:rPr>
          <w:szCs w:val="24"/>
        </w:rPr>
      </w:pPr>
    </w:p>
    <w:p w:rsidR="007842B2" w:rsidRDefault="007842B2" w:rsidP="00955118">
      <w:pPr>
        <w:spacing w:after="0" w:line="240" w:lineRule="auto"/>
        <w:ind w:left="0" w:right="0" w:firstLine="709"/>
        <w:rPr>
          <w:sz w:val="28"/>
          <w:szCs w:val="28"/>
        </w:rPr>
      </w:pPr>
      <w:r>
        <w:rPr>
          <w:szCs w:val="24"/>
        </w:rPr>
        <w:t xml:space="preserve">Контактные данные ответственного за проведение данного мероприятия (ФИО, контактный </w:t>
      </w:r>
      <w:r w:rsidRPr="007842B2">
        <w:rPr>
          <w:szCs w:val="24"/>
        </w:rPr>
        <w:t>телефон)</w:t>
      </w:r>
      <w:r>
        <w:rPr>
          <w:sz w:val="16"/>
          <w:szCs w:val="16"/>
        </w:rPr>
        <w:t xml:space="preserve"> _______________________________________________________________________________________</w:t>
      </w:r>
    </w:p>
    <w:p w:rsidR="00297024" w:rsidRDefault="00297024" w:rsidP="00955118">
      <w:pPr>
        <w:pStyle w:val="a4"/>
        <w:spacing w:after="0"/>
        <w:ind w:left="4536" w:right="-1" w:firstLine="1276"/>
        <w:rPr>
          <w:szCs w:val="24"/>
        </w:rPr>
        <w:sectPr w:rsidR="00297024" w:rsidSect="00987EB8">
          <w:pgSz w:w="11906" w:h="16838"/>
          <w:pgMar w:top="1134" w:right="991" w:bottom="851" w:left="1701" w:header="708" w:footer="708" w:gutter="0"/>
          <w:cols w:space="708"/>
          <w:docGrid w:linePitch="360"/>
        </w:sectPr>
      </w:pPr>
    </w:p>
    <w:p w:rsidR="00955118" w:rsidRPr="006B0953" w:rsidRDefault="00955118" w:rsidP="000B4C21">
      <w:pPr>
        <w:pStyle w:val="a4"/>
        <w:spacing w:after="0"/>
        <w:ind w:left="4536" w:right="-1" w:firstLine="1276"/>
        <w:jc w:val="right"/>
        <w:rPr>
          <w:szCs w:val="24"/>
        </w:rPr>
      </w:pPr>
      <w:r w:rsidRPr="006B0953">
        <w:rPr>
          <w:szCs w:val="24"/>
        </w:rPr>
        <w:lastRenderedPageBreak/>
        <w:t>Приложение</w:t>
      </w:r>
      <w:r>
        <w:rPr>
          <w:szCs w:val="24"/>
        </w:rPr>
        <w:t xml:space="preserve"> 2</w:t>
      </w:r>
      <w:r w:rsidRPr="006B0953">
        <w:rPr>
          <w:szCs w:val="24"/>
        </w:rPr>
        <w:t xml:space="preserve"> к Положению</w:t>
      </w:r>
    </w:p>
    <w:p w:rsidR="00955118" w:rsidRDefault="00955118" w:rsidP="00955118">
      <w:pPr>
        <w:spacing w:after="0" w:line="240" w:lineRule="auto"/>
        <w:ind w:left="0" w:right="0" w:firstLine="709"/>
        <w:rPr>
          <w:sz w:val="28"/>
          <w:szCs w:val="28"/>
        </w:rPr>
      </w:pPr>
      <w:r>
        <w:rPr>
          <w:noProof/>
          <w:sz w:val="20"/>
        </w:rPr>
        <w:drawing>
          <wp:inline distT="0" distB="0" distL="0" distR="0">
            <wp:extent cx="8770451" cy="4581635"/>
            <wp:effectExtent l="0" t="0" r="0" b="0"/>
            <wp:docPr id="25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3.png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</a:extLst>
                    </a:blip>
                    <a:srcRect t="10446"/>
                    <a:stretch/>
                  </pic:blipFill>
                  <pic:spPr bwMode="auto">
                    <a:xfrm>
                      <a:off x="0" y="0"/>
                      <a:ext cx="8773529" cy="45832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5D3758" w:rsidRDefault="005D3758" w:rsidP="00907CC1">
      <w:pPr>
        <w:shd w:val="clear" w:color="auto" w:fill="FFFFFF"/>
        <w:spacing w:after="0" w:line="240" w:lineRule="auto"/>
        <w:ind w:left="0" w:right="0" w:firstLine="5245"/>
        <w:rPr>
          <w:szCs w:val="24"/>
        </w:rPr>
      </w:pPr>
    </w:p>
    <w:p w:rsidR="005D3758" w:rsidRDefault="005D3758" w:rsidP="00907CC1">
      <w:pPr>
        <w:shd w:val="clear" w:color="auto" w:fill="FFFFFF"/>
        <w:spacing w:after="0" w:line="240" w:lineRule="auto"/>
        <w:ind w:left="0" w:right="0" w:firstLine="5245"/>
        <w:rPr>
          <w:szCs w:val="24"/>
        </w:rPr>
      </w:pPr>
    </w:p>
    <w:p w:rsidR="005D3758" w:rsidRDefault="005D3758" w:rsidP="00907CC1">
      <w:pPr>
        <w:shd w:val="clear" w:color="auto" w:fill="FFFFFF"/>
        <w:spacing w:after="0" w:line="240" w:lineRule="auto"/>
        <w:ind w:left="0" w:right="0" w:firstLine="5245"/>
        <w:rPr>
          <w:szCs w:val="24"/>
        </w:rPr>
      </w:pPr>
    </w:p>
    <w:p w:rsidR="005D3758" w:rsidRDefault="005D3758" w:rsidP="00907CC1">
      <w:pPr>
        <w:shd w:val="clear" w:color="auto" w:fill="FFFFFF"/>
        <w:spacing w:after="0" w:line="240" w:lineRule="auto"/>
        <w:ind w:left="0" w:right="0" w:firstLine="5245"/>
        <w:rPr>
          <w:szCs w:val="24"/>
        </w:rPr>
      </w:pPr>
    </w:p>
    <w:p w:rsidR="00955118" w:rsidRPr="00955118" w:rsidRDefault="00955118" w:rsidP="00297024">
      <w:pPr>
        <w:shd w:val="clear" w:color="auto" w:fill="FFFFFF"/>
        <w:spacing w:after="0" w:line="240" w:lineRule="auto"/>
        <w:ind w:left="0" w:right="0" w:firstLine="5245"/>
        <w:jc w:val="center"/>
        <w:rPr>
          <w:sz w:val="28"/>
          <w:szCs w:val="28"/>
          <w:shd w:val="clear" w:color="auto" w:fill="FFFFFF"/>
        </w:rPr>
      </w:pPr>
    </w:p>
    <w:sectPr w:rsidR="00955118" w:rsidRPr="00955118" w:rsidSect="00297024">
      <w:pgSz w:w="16838" w:h="11906" w:orient="landscape"/>
      <w:pgMar w:top="1701" w:right="1134" w:bottom="992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E2C56C7"/>
    <w:multiLevelType w:val="hybridMultilevel"/>
    <w:tmpl w:val="EA682A86"/>
    <w:lvl w:ilvl="0" w:tplc="4B3C914E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1812790"/>
    <w:multiLevelType w:val="hybridMultilevel"/>
    <w:tmpl w:val="C9125350"/>
    <w:lvl w:ilvl="0" w:tplc="BA7EEA86">
      <w:start w:val="1"/>
      <w:numFmt w:val="decimal"/>
      <w:lvlText w:val="%1."/>
      <w:lvlJc w:val="left"/>
      <w:pPr>
        <w:ind w:left="928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EF67CBF"/>
    <w:multiLevelType w:val="multilevel"/>
    <w:tmpl w:val="FC722B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35C6183F"/>
    <w:multiLevelType w:val="multilevel"/>
    <w:tmpl w:val="AF502BCE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  <w:color w:val="auto"/>
      </w:rPr>
    </w:lvl>
  </w:abstractNum>
  <w:abstractNum w:abstractNumId="5">
    <w:nsid w:val="400C4557"/>
    <w:multiLevelType w:val="hybridMultilevel"/>
    <w:tmpl w:val="FE4C48E6"/>
    <w:lvl w:ilvl="0" w:tplc="F90C0882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4BB222AE"/>
    <w:multiLevelType w:val="hybridMultilevel"/>
    <w:tmpl w:val="FE4C48E6"/>
    <w:lvl w:ilvl="0" w:tplc="FFFFFFFF">
      <w:start w:val="1"/>
      <w:numFmt w:val="decimal"/>
      <w:lvlText w:val="%1."/>
      <w:lvlJc w:val="left"/>
      <w:pPr>
        <w:ind w:left="104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F16C52"/>
    <w:rsid w:val="00026184"/>
    <w:rsid w:val="00030182"/>
    <w:rsid w:val="0003130B"/>
    <w:rsid w:val="000355C7"/>
    <w:rsid w:val="000737BF"/>
    <w:rsid w:val="000B4C21"/>
    <w:rsid w:val="000E2135"/>
    <w:rsid w:val="00135D14"/>
    <w:rsid w:val="00181FB8"/>
    <w:rsid w:val="00183079"/>
    <w:rsid w:val="001D3B81"/>
    <w:rsid w:val="002156F1"/>
    <w:rsid w:val="00244850"/>
    <w:rsid w:val="00267E3C"/>
    <w:rsid w:val="00280DBB"/>
    <w:rsid w:val="00292E80"/>
    <w:rsid w:val="00297024"/>
    <w:rsid w:val="002C118C"/>
    <w:rsid w:val="002E3C3E"/>
    <w:rsid w:val="002F4235"/>
    <w:rsid w:val="00340FF2"/>
    <w:rsid w:val="00363AD0"/>
    <w:rsid w:val="00372FC5"/>
    <w:rsid w:val="00376AFE"/>
    <w:rsid w:val="003836E0"/>
    <w:rsid w:val="0039039D"/>
    <w:rsid w:val="004101D8"/>
    <w:rsid w:val="00411F62"/>
    <w:rsid w:val="004277BF"/>
    <w:rsid w:val="00443C61"/>
    <w:rsid w:val="00472AF6"/>
    <w:rsid w:val="00481D20"/>
    <w:rsid w:val="00484E14"/>
    <w:rsid w:val="004D31D9"/>
    <w:rsid w:val="004E2797"/>
    <w:rsid w:val="004F286A"/>
    <w:rsid w:val="00544854"/>
    <w:rsid w:val="00593DE3"/>
    <w:rsid w:val="0059471F"/>
    <w:rsid w:val="005949B6"/>
    <w:rsid w:val="00596E8E"/>
    <w:rsid w:val="005D3758"/>
    <w:rsid w:val="005D3F22"/>
    <w:rsid w:val="0060318E"/>
    <w:rsid w:val="00610FF6"/>
    <w:rsid w:val="0064527F"/>
    <w:rsid w:val="0067163F"/>
    <w:rsid w:val="00686E25"/>
    <w:rsid w:val="0070455C"/>
    <w:rsid w:val="0076471D"/>
    <w:rsid w:val="00771A5A"/>
    <w:rsid w:val="0078103E"/>
    <w:rsid w:val="007842B2"/>
    <w:rsid w:val="007F3C43"/>
    <w:rsid w:val="008313FD"/>
    <w:rsid w:val="008E018F"/>
    <w:rsid w:val="00906C24"/>
    <w:rsid w:val="00907CC1"/>
    <w:rsid w:val="00944BD8"/>
    <w:rsid w:val="00955118"/>
    <w:rsid w:val="00985417"/>
    <w:rsid w:val="00987EB8"/>
    <w:rsid w:val="00996D91"/>
    <w:rsid w:val="009B179B"/>
    <w:rsid w:val="009F5C88"/>
    <w:rsid w:val="00A33DB5"/>
    <w:rsid w:val="00A70B14"/>
    <w:rsid w:val="00B46B46"/>
    <w:rsid w:val="00B75552"/>
    <w:rsid w:val="00BC41F4"/>
    <w:rsid w:val="00BD23B7"/>
    <w:rsid w:val="00BD7F3A"/>
    <w:rsid w:val="00C274B5"/>
    <w:rsid w:val="00C44FE3"/>
    <w:rsid w:val="00C72BD9"/>
    <w:rsid w:val="00CA1BAC"/>
    <w:rsid w:val="00CB4812"/>
    <w:rsid w:val="00CB6AF1"/>
    <w:rsid w:val="00D230E7"/>
    <w:rsid w:val="00D34D3E"/>
    <w:rsid w:val="00D67A63"/>
    <w:rsid w:val="00D968B1"/>
    <w:rsid w:val="00DA5A09"/>
    <w:rsid w:val="00DB78BC"/>
    <w:rsid w:val="00DF67C8"/>
    <w:rsid w:val="00E01C50"/>
    <w:rsid w:val="00E1698F"/>
    <w:rsid w:val="00E17B8C"/>
    <w:rsid w:val="00E44A9E"/>
    <w:rsid w:val="00E93B3C"/>
    <w:rsid w:val="00EC222A"/>
    <w:rsid w:val="00ED7325"/>
    <w:rsid w:val="00EE4BF5"/>
    <w:rsid w:val="00F12A7A"/>
    <w:rsid w:val="00F16018"/>
    <w:rsid w:val="00F16C52"/>
    <w:rsid w:val="00F27AD8"/>
    <w:rsid w:val="00F45C57"/>
    <w:rsid w:val="00FA28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417"/>
    <w:pPr>
      <w:spacing w:after="13" w:line="267" w:lineRule="auto"/>
      <w:ind w:left="702" w:right="9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1FB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81FB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85417"/>
    <w:rPr>
      <w:color w:val="0000FF"/>
      <w:u w:val="single"/>
    </w:rPr>
  </w:style>
  <w:style w:type="paragraph" w:styleId="a4">
    <w:name w:val="Body Text"/>
    <w:basedOn w:val="a"/>
    <w:link w:val="a5"/>
    <w:uiPriority w:val="1"/>
    <w:qFormat/>
    <w:rsid w:val="00985417"/>
    <w:pPr>
      <w:spacing w:after="120"/>
    </w:pPr>
  </w:style>
  <w:style w:type="character" w:customStyle="1" w:styleId="a5">
    <w:name w:val="Основной текст Знак"/>
    <w:basedOn w:val="a0"/>
    <w:link w:val="a4"/>
    <w:uiPriority w:val="1"/>
    <w:rsid w:val="00985417"/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a6">
    <w:name w:val="No Spacing"/>
    <w:link w:val="a7"/>
    <w:uiPriority w:val="1"/>
    <w:qFormat/>
    <w:rsid w:val="009854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link w:val="a6"/>
    <w:locked/>
    <w:rsid w:val="009854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985417"/>
    <w:pPr>
      <w:spacing w:after="0" w:line="240" w:lineRule="auto"/>
      <w:ind w:left="720" w:right="0" w:firstLine="0"/>
      <w:contextualSpacing/>
      <w:jc w:val="left"/>
    </w:pPr>
    <w:rPr>
      <w:rFonts w:ascii="Calibri" w:hAnsi="Calibri"/>
      <w:color w:val="auto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985417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 w:val="22"/>
      <w:lang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181FB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181FB8"/>
    <w:rPr>
      <w:rFonts w:asciiTheme="majorHAnsi" w:eastAsiaTheme="majorEastAsia" w:hAnsiTheme="majorHAnsi" w:cstheme="majorBidi"/>
      <w:color w:val="2F5496" w:themeColor="accent1" w:themeShade="BF"/>
      <w:sz w:val="24"/>
      <w:lang w:eastAsia="ru-RU"/>
    </w:rPr>
  </w:style>
  <w:style w:type="paragraph" w:styleId="a9">
    <w:name w:val="Normal (Web)"/>
    <w:basedOn w:val="a"/>
    <w:uiPriority w:val="99"/>
    <w:unhideWhenUsed/>
    <w:rsid w:val="00181FB8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customStyle="1" w:styleId="1">
    <w:name w:val="Без интервала1"/>
    <w:rsid w:val="0078103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UnresolvedMention">
    <w:name w:val="Unresolved Mention"/>
    <w:basedOn w:val="a0"/>
    <w:uiPriority w:val="99"/>
    <w:semiHidden/>
    <w:unhideWhenUsed/>
    <w:rsid w:val="0039039D"/>
    <w:rPr>
      <w:color w:val="605E5C"/>
      <w:shd w:val="clear" w:color="auto" w:fill="E1DFDD"/>
    </w:rPr>
  </w:style>
  <w:style w:type="paragraph" w:styleId="aa">
    <w:name w:val="Balloon Text"/>
    <w:basedOn w:val="a"/>
    <w:link w:val="ab"/>
    <w:uiPriority w:val="99"/>
    <w:semiHidden/>
    <w:unhideWhenUsed/>
    <w:rsid w:val="00764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471D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6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mailto:cdt2saransk@mail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6</Pages>
  <Words>1361</Words>
  <Characters>7761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РЦДОД ГБОУРМ</dc:creator>
  <cp:keywords/>
  <dc:description/>
  <cp:lastModifiedBy>123</cp:lastModifiedBy>
  <cp:revision>32</cp:revision>
  <dcterms:created xsi:type="dcterms:W3CDTF">2022-09-07T12:03:00Z</dcterms:created>
  <dcterms:modified xsi:type="dcterms:W3CDTF">2024-10-08T12:15:00Z</dcterms:modified>
</cp:coreProperties>
</file>