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2A427" w14:textId="77777777" w:rsidR="007C7804" w:rsidRDefault="007C7804" w:rsidP="007C7804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Уважаемые педагоги, воспитатели, </w:t>
      </w:r>
      <w:r w:rsidR="00CB1EC8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руководители учебных и дошкольных учреждении, дети и родители!</w:t>
      </w:r>
    </w:p>
    <w:p w14:paraId="0930578B" w14:textId="77777777" w:rsidR="008178AE" w:rsidRPr="0054380B" w:rsidRDefault="00D916AF" w:rsidP="00194673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Приглашаем принять участие в</w:t>
      </w:r>
    </w:p>
    <w:p w14:paraId="1E9B2E37" w14:textId="7C674B1A" w:rsidR="00CA3017" w:rsidRDefault="007C7804" w:rsidP="00194673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V</w:t>
      </w:r>
      <w:r w:rsidR="007C3A57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I</w:t>
      </w:r>
      <w:r w:rsidR="00A63429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I</w:t>
      </w:r>
      <w:r w:rsidR="0054380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D12EE6">
        <w:rPr>
          <w:rFonts w:ascii="Arial" w:eastAsia="Times New Roman" w:hAnsi="Arial" w:cs="Arial"/>
          <w:b/>
          <w:bCs/>
          <w:color w:val="000000"/>
          <w:sz w:val="24"/>
          <w:szCs w:val="24"/>
        </w:rPr>
        <w:t>В</w:t>
      </w:r>
      <w:r w:rsidR="00FD709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сероссийском </w:t>
      </w:r>
      <w:r w:rsidR="0071073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творческом </w:t>
      </w:r>
      <w:r w:rsidR="00CA3017">
        <w:rPr>
          <w:rFonts w:ascii="Arial" w:eastAsia="Times New Roman" w:hAnsi="Arial" w:cs="Arial"/>
          <w:b/>
          <w:bCs/>
          <w:color w:val="000000"/>
          <w:sz w:val="24"/>
          <w:szCs w:val="24"/>
        </w:rPr>
        <w:t>конкурсе:</w:t>
      </w:r>
    </w:p>
    <w:p w14:paraId="4248A8BB" w14:textId="77777777" w:rsidR="00D916AF" w:rsidRPr="004507B5" w:rsidRDefault="00CA3017" w:rsidP="00194673">
      <w:pPr>
        <w:shd w:val="clear" w:color="auto" w:fill="FFFFFF"/>
        <w:spacing w:before="180" w:after="180" w:line="240" w:lineRule="auto"/>
        <w:jc w:val="center"/>
        <w:rPr>
          <w:rFonts w:ascii="Cambria" w:eastAsia="Times New Roman" w:hAnsi="Cambria" w:cs="Arial"/>
          <w:b/>
          <w:bCs/>
          <w:color w:val="1F497D" w:themeColor="text2"/>
          <w:sz w:val="32"/>
        </w:rPr>
      </w:pPr>
      <w:r w:rsidRPr="004507B5">
        <w:rPr>
          <w:rFonts w:ascii="Cambria" w:eastAsia="Times New Roman" w:hAnsi="Cambria" w:cs="Arial"/>
          <w:b/>
          <w:bCs/>
          <w:color w:val="1F497D" w:themeColor="text2"/>
          <w:sz w:val="32"/>
        </w:rPr>
        <w:t>«</w:t>
      </w:r>
      <w:r w:rsidR="00FD7096" w:rsidRPr="004507B5">
        <w:rPr>
          <w:rFonts w:ascii="Cambria" w:eastAsia="Times New Roman" w:hAnsi="Cambria" w:cs="Arial"/>
          <w:b/>
          <w:bCs/>
          <w:color w:val="1F497D" w:themeColor="text2"/>
          <w:sz w:val="32"/>
        </w:rPr>
        <w:t>Новогоднее чудо»</w:t>
      </w:r>
    </w:p>
    <w:p w14:paraId="787DE2F9" w14:textId="77777777" w:rsidR="008C131B" w:rsidRPr="00194673" w:rsidRDefault="008C131B" w:rsidP="00194673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107970E2" w14:textId="77777777" w:rsidR="00582331" w:rsidRPr="00D916AF" w:rsidRDefault="00FD7096" w:rsidP="00D916A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9"/>
          <w:szCs w:val="19"/>
        </w:rPr>
      </w:pPr>
      <w:r w:rsidRPr="00FD7096">
        <w:rPr>
          <w:rFonts w:ascii="Arial" w:eastAsia="Times New Roman" w:hAnsi="Arial" w:cs="Arial"/>
          <w:noProof/>
          <w:color w:val="333333"/>
          <w:sz w:val="19"/>
          <w:szCs w:val="19"/>
        </w:rPr>
        <w:drawing>
          <wp:inline distT="0" distB="0" distL="0" distR="0" wp14:anchorId="19EC28DE" wp14:editId="13E88D17">
            <wp:extent cx="4048125" cy="2790825"/>
            <wp:effectExtent l="0" t="0" r="9525" b="9525"/>
            <wp:docPr id="1" name="Рисунок 1" descr="C:\Users\User\Desktop\Перспектива\ПерспективаЭ\Новая папка\нг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ерспектива\ПерспективаЭ\Новая папка\нг 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C3C7C" w14:textId="77777777" w:rsidR="008C131B" w:rsidRDefault="008C131B" w:rsidP="00B43EC6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0AD9253C" w14:textId="77777777" w:rsidR="0046665C" w:rsidRPr="007C7804" w:rsidRDefault="002F6F3C" w:rsidP="002F6F3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</w:t>
      </w:r>
      <w:r w:rsidR="0046665C" w:rsidRPr="007C78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Новый год все верят в сказку, особенно дети. Им как никому хочется прикоснуться к чуду. Каждый из нас может стать волшебником и подарить ребятам ощущение волшебства. Для этого даже не </w:t>
      </w:r>
      <w:r w:rsidR="005A10B2" w:rsidRPr="007C78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нужен золотой посох и сани Деда Мороза</w:t>
      </w:r>
      <w:r w:rsidR="0046665C" w:rsidRPr="007C78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Абсолютно все чудеса мы можем сделать своими руками, приложив капельку усилий и много души.</w:t>
      </w:r>
    </w:p>
    <w:p w14:paraId="47762D83" w14:textId="77777777" w:rsidR="006228C7" w:rsidRPr="007C7804" w:rsidRDefault="002F6F3C" w:rsidP="002F6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</w:t>
      </w:r>
      <w:r w:rsidR="006228C7" w:rsidRPr="007C7804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 данном творческом конкурсе позволит ребятам показать свое понимание, видение окружающего мира и свою неповторимую индивидуальность</w:t>
      </w:r>
      <w:r w:rsidR="00DC68F0" w:rsidRPr="007C7804">
        <w:rPr>
          <w:rFonts w:ascii="Times New Roman" w:eastAsia="Times New Roman" w:hAnsi="Times New Roman" w:cs="Times New Roman"/>
          <w:color w:val="000000"/>
          <w:sz w:val="24"/>
          <w:szCs w:val="24"/>
        </w:rPr>
        <w:t>, а также поделиться своим новогодним чудом в рисунке, поделке или фотографии</w:t>
      </w:r>
      <w:r w:rsidR="006228C7" w:rsidRPr="007C780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          </w:t>
      </w:r>
      <w:r w:rsidR="006228C7" w:rsidRPr="007C7804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 «Перспектива» занимается организацией и проведением увлекательных и развивающих творческих дистанционных конкурсов для детей и взрослых по различным направлениям с гарантированными наградами оригинального исполнения.</w:t>
      </w:r>
    </w:p>
    <w:p w14:paraId="1BBCD5B5" w14:textId="77777777" w:rsidR="006228C7" w:rsidRPr="007C7804" w:rsidRDefault="002F6F3C" w:rsidP="002F6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6228C7" w:rsidRPr="007C7804">
        <w:rPr>
          <w:rFonts w:ascii="Times New Roman" w:eastAsia="Times New Roman" w:hAnsi="Times New Roman" w:cs="Times New Roman"/>
          <w:color w:val="000000"/>
          <w:sz w:val="24"/>
          <w:szCs w:val="24"/>
        </w:rPr>
        <w:t>Полную информацию о деятельности и предоставляемых услугах ЦРТ «Перспектива» можно получить на сайте artpsp.ru.</w:t>
      </w:r>
    </w:p>
    <w:p w14:paraId="365F2F6F" w14:textId="77777777" w:rsidR="006228C7" w:rsidRPr="007C7804" w:rsidRDefault="002F6F3C" w:rsidP="002F6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6228C7" w:rsidRPr="007C7804">
        <w:rPr>
          <w:rFonts w:ascii="Times New Roman" w:eastAsia="Times New Roman" w:hAnsi="Times New Roman" w:cs="Times New Roman"/>
          <w:color w:val="000000"/>
          <w:sz w:val="24"/>
          <w:szCs w:val="24"/>
        </w:rPr>
        <w:t>Мы ждем Вас на страницах нашего сайта и на наших творческих конкурсах!</w:t>
      </w:r>
    </w:p>
    <w:p w14:paraId="7CAB9561" w14:textId="77777777" w:rsidR="00460D1B" w:rsidRPr="007C7804" w:rsidRDefault="00460D1B" w:rsidP="00460D1B">
      <w:pPr>
        <w:shd w:val="clear" w:color="auto" w:fill="FFFFFF"/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D8EA532" w14:textId="77777777" w:rsidR="00896169" w:rsidRPr="007C7804" w:rsidRDefault="00896169" w:rsidP="00460D1B">
      <w:pPr>
        <w:shd w:val="clear" w:color="auto" w:fill="FFFFFF"/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4644BDA" w14:textId="5961566D" w:rsidR="007C7804" w:rsidRPr="007C7804" w:rsidRDefault="007C7804" w:rsidP="007C7804">
      <w:pPr>
        <w:shd w:val="clear" w:color="auto" w:fill="FFFFFF"/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78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Положение </w:t>
      </w:r>
      <w:r w:rsidRPr="007C780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C78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V</w:t>
      </w:r>
      <w:r w:rsidR="00A634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="007C3A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7C78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Всероссийский творческий конкурс</w:t>
      </w:r>
      <w:r w:rsidR="007C3A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7C78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«Новогоднее чудо»</w:t>
      </w:r>
      <w:r w:rsidRPr="007C7804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56BEB81F" w14:textId="77777777" w:rsidR="00896169" w:rsidRPr="007C7804" w:rsidRDefault="00896169" w:rsidP="005A10B2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AA5380" w14:textId="77777777" w:rsidR="00B43EC6" w:rsidRPr="007C7804" w:rsidRDefault="00B43EC6" w:rsidP="00B43EC6">
      <w:pPr>
        <w:shd w:val="clear" w:color="auto" w:fill="FFFFFF"/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78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1. Общие положения</w:t>
      </w:r>
    </w:p>
    <w:p w14:paraId="3A525853" w14:textId="703602FF" w:rsidR="00B43EC6" w:rsidRPr="000404FD" w:rsidRDefault="00B43EC6" w:rsidP="008A4E11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1.1. Настоящее Положение определяет порядок организации и проведения </w:t>
      </w:r>
      <w:r w:rsidR="007C7804" w:rsidRPr="000404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V</w:t>
      </w:r>
      <w:r w:rsidR="00A634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="007C3A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I</w:t>
      </w:r>
      <w:r w:rsidR="0054380B"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12EE6" w:rsidRPr="000404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</w:t>
      </w:r>
      <w:r w:rsidR="00F5402A" w:rsidRPr="000404F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сероссийского</w:t>
      </w:r>
      <w:r w:rsidR="00287074" w:rsidRPr="00040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5649A" w:rsidRPr="00040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творческого </w:t>
      </w:r>
      <w:r w:rsidR="008178AE" w:rsidRPr="00040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конкурса </w:t>
      </w:r>
      <w:r w:rsidR="008A4E11" w:rsidRPr="00040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 w:rsidR="00F5402A" w:rsidRPr="00040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Новогоднее чудо</w:t>
      </w:r>
      <w:r w:rsidR="008A4E11" w:rsidRPr="00040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(далее - конкурс).</w:t>
      </w:r>
    </w:p>
    <w:p w14:paraId="5635CC42" w14:textId="77777777" w:rsidR="007C3A57" w:rsidRPr="00C23181" w:rsidRDefault="00B43EC6" w:rsidP="007C3A57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>1.2. Организатор конкурса</w:t>
      </w:r>
      <w:r w:rsidRPr="00040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– </w:t>
      </w:r>
      <w:r w:rsidR="006B2E4C"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Центр </w:t>
      </w:r>
      <w:r w:rsidR="006318FA"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</w:t>
      </w:r>
      <w:r w:rsidR="006B2E4C"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творчества</w:t>
      </w:r>
      <w:r w:rsidR="006318FA"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детей и профессионального мастерства педагогов «Перспектива»</w:t>
      </w:r>
      <w:r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7C3A57" w:rsidRPr="007C3A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C3A57" w:rsidRPr="003229F1">
        <w:rPr>
          <w:rStyle w:val="a4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Свидетельство </w:t>
      </w:r>
      <w:r w:rsidR="007C3A57" w:rsidRPr="003229F1">
        <w:rPr>
          <w:rFonts w:ascii="Times New Roman" w:eastAsia="Century Gothic" w:hAnsi="Times New Roman" w:cs="Times New Roman"/>
          <w:lang w:eastAsia="en-US"/>
        </w:rPr>
        <w:t>СМИ ЦРТ "Перспектива" ЭЛ № ФС77-86630.</w:t>
      </w:r>
    </w:p>
    <w:p w14:paraId="72B1F51D" w14:textId="66810F40" w:rsidR="007C7804" w:rsidRPr="000404FD" w:rsidRDefault="00B43EC6" w:rsidP="007C780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8A4E11"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Конкурс проводится </w:t>
      </w:r>
      <w:r w:rsidR="007C7804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 </w:t>
      </w:r>
      <w:r w:rsidR="002F6F3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01</w:t>
      </w:r>
      <w:r w:rsidR="007C7804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ноября 202</w:t>
      </w:r>
      <w:r w:rsidR="007C3A57" w:rsidRPr="007C3A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="002F6F3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г. по </w:t>
      </w:r>
      <w:r w:rsidR="007C3A57" w:rsidRPr="007C3A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30 </w:t>
      </w:r>
      <w:r w:rsidR="007C3A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апреля</w:t>
      </w:r>
      <w:r w:rsidR="002F6F3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202</w:t>
      </w:r>
      <w:r w:rsidR="007C3A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 w:rsidR="007C7804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г. </w:t>
      </w:r>
      <w:r w:rsidR="007C7804"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поступивших работ и рассылка наградных дипломов каждые две недели.</w:t>
      </w:r>
    </w:p>
    <w:p w14:paraId="301552FF" w14:textId="77777777" w:rsidR="00B43EC6" w:rsidRPr="000404FD" w:rsidRDefault="00B43EC6" w:rsidP="00B43EC6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D743E1"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0404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Цели конкурса:</w:t>
      </w:r>
    </w:p>
    <w:p w14:paraId="3D1DC50C" w14:textId="77777777" w:rsidR="00D36214" w:rsidRPr="000404FD" w:rsidRDefault="00D36214" w:rsidP="00D36214">
      <w:pPr>
        <w:pStyle w:val="a6"/>
        <w:numPr>
          <w:ilvl w:val="0"/>
          <w:numId w:val="8"/>
        </w:numPr>
        <w:spacing w:after="27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Создание  условий творческой состязательности;</w:t>
      </w:r>
    </w:p>
    <w:p w14:paraId="3A1D30FB" w14:textId="77777777" w:rsidR="00D36214" w:rsidRPr="000404FD" w:rsidRDefault="00D36214" w:rsidP="00D36214">
      <w:pPr>
        <w:pStyle w:val="a6"/>
        <w:numPr>
          <w:ilvl w:val="0"/>
          <w:numId w:val="8"/>
        </w:numPr>
        <w:spacing w:after="27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Активизация творческой деятельности;</w:t>
      </w:r>
    </w:p>
    <w:p w14:paraId="0CECDBF0" w14:textId="77777777" w:rsidR="00D36214" w:rsidRPr="000404FD" w:rsidRDefault="00D36214" w:rsidP="00D36214">
      <w:pPr>
        <w:pStyle w:val="a6"/>
        <w:numPr>
          <w:ilvl w:val="0"/>
          <w:numId w:val="8"/>
        </w:numPr>
        <w:spacing w:after="27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Приобщение детей к эстетическому мировосприятию;</w:t>
      </w:r>
    </w:p>
    <w:p w14:paraId="75BE35FD" w14:textId="77777777" w:rsidR="00D36214" w:rsidRPr="000404FD" w:rsidRDefault="00D36214" w:rsidP="00D36214">
      <w:pPr>
        <w:pStyle w:val="a6"/>
        <w:numPr>
          <w:ilvl w:val="0"/>
          <w:numId w:val="8"/>
        </w:numPr>
        <w:spacing w:after="27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Раскрытие индивидуальности и творческого потенциала участников.</w:t>
      </w:r>
    </w:p>
    <w:p w14:paraId="1D2A26C5" w14:textId="77777777" w:rsidR="003833B8" w:rsidRPr="000404FD" w:rsidRDefault="006318FA" w:rsidP="008178AE">
      <w:pPr>
        <w:shd w:val="clear" w:color="auto" w:fill="FFFFFF"/>
        <w:spacing w:before="180" w:after="180" w:line="240" w:lineRule="auto"/>
        <w:ind w:left="3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B43EC6"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743E1"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B43EC6"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="0005649A" w:rsidRPr="00040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Конкурсные направления:</w:t>
      </w:r>
    </w:p>
    <w:p w14:paraId="751E10C8" w14:textId="77777777" w:rsidR="00DC05A5" w:rsidRPr="000404FD" w:rsidRDefault="00DC05A5" w:rsidP="00DC05A5">
      <w:pPr>
        <w:numPr>
          <w:ilvl w:val="0"/>
          <w:numId w:val="2"/>
        </w:numPr>
        <w:shd w:val="clear" w:color="auto" w:fill="FFFFFF"/>
        <w:tabs>
          <w:tab w:val="clear" w:pos="720"/>
          <w:tab w:val="num" w:pos="750"/>
        </w:tabs>
        <w:spacing w:after="0" w:line="240" w:lineRule="auto"/>
        <w:ind w:left="420"/>
        <w:jc w:val="both"/>
        <w:rPr>
          <w:rFonts w:ascii="Times New Roman" w:hAnsi="Times New Roman" w:cs="Times New Roman"/>
          <w:color w:val="141414"/>
          <w:sz w:val="24"/>
          <w:szCs w:val="24"/>
        </w:rPr>
      </w:pPr>
      <w:r w:rsidRPr="000404FD">
        <w:rPr>
          <w:rFonts w:ascii="Times New Roman" w:hAnsi="Times New Roman" w:cs="Times New Roman"/>
          <w:color w:val="141414"/>
          <w:sz w:val="24"/>
          <w:szCs w:val="24"/>
        </w:rPr>
        <w:t>Рисунок;</w:t>
      </w:r>
    </w:p>
    <w:p w14:paraId="1D76B1DC" w14:textId="77777777" w:rsidR="00DC05A5" w:rsidRPr="000404FD" w:rsidRDefault="00DC05A5" w:rsidP="00DC05A5">
      <w:pPr>
        <w:numPr>
          <w:ilvl w:val="0"/>
          <w:numId w:val="2"/>
        </w:numPr>
        <w:shd w:val="clear" w:color="auto" w:fill="FFFFFF"/>
        <w:spacing w:after="0" w:line="240" w:lineRule="auto"/>
        <w:ind w:left="420"/>
        <w:jc w:val="both"/>
        <w:rPr>
          <w:rFonts w:ascii="Times New Roman" w:hAnsi="Times New Roman" w:cs="Times New Roman"/>
          <w:color w:val="141414"/>
          <w:sz w:val="24"/>
          <w:szCs w:val="24"/>
        </w:rPr>
      </w:pPr>
      <w:r w:rsidRPr="000404FD">
        <w:rPr>
          <w:rFonts w:ascii="Times New Roman" w:hAnsi="Times New Roman" w:cs="Times New Roman"/>
          <w:color w:val="141414"/>
          <w:sz w:val="24"/>
          <w:szCs w:val="24"/>
        </w:rPr>
        <w:t>Декоративно-прикладное творчество (поделки из различных материалов);</w:t>
      </w:r>
    </w:p>
    <w:p w14:paraId="6D91F94B" w14:textId="77777777" w:rsidR="00DC05A5" w:rsidRPr="000404FD" w:rsidRDefault="00DC05A5" w:rsidP="00DC05A5">
      <w:pPr>
        <w:numPr>
          <w:ilvl w:val="0"/>
          <w:numId w:val="2"/>
        </w:numPr>
        <w:shd w:val="clear" w:color="auto" w:fill="FFFFFF"/>
        <w:spacing w:after="0" w:line="240" w:lineRule="auto"/>
        <w:ind w:left="420"/>
        <w:jc w:val="both"/>
        <w:rPr>
          <w:rFonts w:ascii="Times New Roman" w:hAnsi="Times New Roman" w:cs="Times New Roman"/>
          <w:color w:val="141414"/>
          <w:sz w:val="24"/>
          <w:szCs w:val="24"/>
        </w:rPr>
      </w:pPr>
      <w:r w:rsidRPr="000404FD">
        <w:rPr>
          <w:rFonts w:ascii="Times New Roman" w:hAnsi="Times New Roman" w:cs="Times New Roman"/>
          <w:color w:val="141414"/>
          <w:sz w:val="24"/>
          <w:szCs w:val="24"/>
        </w:rPr>
        <w:t>Фотография и фотоколлаж;</w:t>
      </w:r>
    </w:p>
    <w:p w14:paraId="1415B12D" w14:textId="77777777" w:rsidR="00DC05A5" w:rsidRPr="000404FD" w:rsidRDefault="00DC05A5" w:rsidP="00DC05A5">
      <w:pPr>
        <w:numPr>
          <w:ilvl w:val="0"/>
          <w:numId w:val="2"/>
        </w:numPr>
        <w:shd w:val="clear" w:color="auto" w:fill="FFFFFF"/>
        <w:spacing w:after="0" w:line="240" w:lineRule="auto"/>
        <w:ind w:left="420"/>
        <w:jc w:val="both"/>
        <w:rPr>
          <w:rFonts w:ascii="Times New Roman" w:hAnsi="Times New Roman" w:cs="Times New Roman"/>
          <w:color w:val="141414"/>
          <w:sz w:val="24"/>
          <w:szCs w:val="24"/>
        </w:rPr>
      </w:pPr>
      <w:r w:rsidRPr="000404FD">
        <w:rPr>
          <w:rFonts w:ascii="Times New Roman" w:hAnsi="Times New Roman" w:cs="Times New Roman"/>
          <w:color w:val="141414"/>
          <w:sz w:val="24"/>
          <w:szCs w:val="24"/>
        </w:rPr>
        <w:t>Литературное творчество;</w:t>
      </w:r>
    </w:p>
    <w:p w14:paraId="1F3AD9CD" w14:textId="77777777" w:rsidR="00DC05A5" w:rsidRPr="000404FD" w:rsidRDefault="00DC05A5" w:rsidP="00DC05A5">
      <w:pPr>
        <w:numPr>
          <w:ilvl w:val="0"/>
          <w:numId w:val="2"/>
        </w:numPr>
        <w:shd w:val="clear" w:color="auto" w:fill="FFFFFF"/>
        <w:spacing w:after="0" w:line="240" w:lineRule="auto"/>
        <w:ind w:left="420"/>
        <w:jc w:val="both"/>
        <w:rPr>
          <w:rFonts w:ascii="Times New Roman" w:hAnsi="Times New Roman" w:cs="Times New Roman"/>
          <w:color w:val="141414"/>
          <w:sz w:val="24"/>
          <w:szCs w:val="24"/>
        </w:rPr>
      </w:pPr>
      <w:r w:rsidRPr="000404FD">
        <w:rPr>
          <w:rFonts w:ascii="Times New Roman" w:hAnsi="Times New Roman" w:cs="Times New Roman"/>
          <w:color w:val="141414"/>
          <w:sz w:val="24"/>
          <w:szCs w:val="24"/>
        </w:rPr>
        <w:t>Иные виды;</w:t>
      </w:r>
    </w:p>
    <w:p w14:paraId="2FC247C5" w14:textId="77777777" w:rsidR="00B43EC6" w:rsidRPr="000404FD" w:rsidRDefault="00B43EC6" w:rsidP="00B43EC6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="00D743E1"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В конкурсе </w:t>
      </w:r>
      <w:r w:rsidR="00F53F23"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принимают</w:t>
      </w:r>
      <w:r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участие </w:t>
      </w:r>
      <w:r w:rsidR="00B43F8E"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>дети в возрасте от 3-х до 18 лет</w:t>
      </w:r>
      <w:r w:rsidR="005D2E14"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взрослые.</w:t>
      </w:r>
    </w:p>
    <w:p w14:paraId="4B48102E" w14:textId="77777777" w:rsidR="00571C96" w:rsidRPr="000404FD" w:rsidRDefault="00571C96" w:rsidP="00B43EC6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A196B8" w14:textId="77777777" w:rsidR="00D4307B" w:rsidRPr="000404FD" w:rsidRDefault="00D4307B" w:rsidP="00D4307B">
      <w:pPr>
        <w:shd w:val="clear" w:color="auto" w:fill="FFFFFF"/>
        <w:spacing w:before="180" w:after="1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404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Условия участия</w:t>
      </w:r>
    </w:p>
    <w:p w14:paraId="201FDACD" w14:textId="77777777" w:rsidR="00D36214" w:rsidRPr="000404FD" w:rsidRDefault="00D36214" w:rsidP="00D36214">
      <w:p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 w:rsidRPr="000404FD">
        <w:rPr>
          <w:rFonts w:ascii="Times New Roman" w:eastAsia="Calibri" w:hAnsi="Times New Roman" w:cs="Times New Roman"/>
          <w:sz w:val="24"/>
          <w:szCs w:val="24"/>
          <w:lang w:eastAsia="en-US"/>
        </w:rPr>
        <w:t>Участник может представить неограниченное кол</w:t>
      </w:r>
      <w:r w:rsidR="008178AE" w:rsidRPr="000404FD">
        <w:rPr>
          <w:rFonts w:ascii="Times New Roman" w:eastAsia="Calibri" w:hAnsi="Times New Roman" w:cs="Times New Roman"/>
          <w:sz w:val="24"/>
          <w:szCs w:val="24"/>
          <w:lang w:eastAsia="en-US"/>
        </w:rPr>
        <w:t>ичество творческих работ</w:t>
      </w:r>
      <w:r w:rsidRPr="000404F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0119A8AB" w14:textId="77777777" w:rsidR="00D36214" w:rsidRPr="000404F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2.2. Участники несут ответственность за соблюдение законодательства Российской Федерации об авторском праве и смежных правах.</w:t>
      </w:r>
    </w:p>
    <w:p w14:paraId="50685274" w14:textId="1946C984" w:rsidR="0080689B" w:rsidRPr="000404F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2.3. Организационный взнос за участие в конкурсе составляет </w:t>
      </w:r>
      <w:r w:rsidR="007C3A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00 рублей за каждую конкурсную работу. Если работа выполнена в соавторстве, оргвзнос вносится каждым автором. Соответственно, дипломы оформляются для каждого соавтора персонально. Исключение составляют работы, выполненные многочисленными коллективами. В этом случае оргвзнос составляет </w:t>
      </w:r>
      <w:r w:rsidR="007C3A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00 рублей, оформляется коллективная заявка с указанием названия коллектива, которое будет прописано в дипломе.</w:t>
      </w:r>
      <w:r w:rsidR="007101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101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br/>
        <w:t xml:space="preserve">      </w:t>
      </w:r>
      <w:r w:rsidR="0080689B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 условии оформления дополнительного диплома для руководителя конкурсной работы</w:t>
      </w:r>
      <w:r w:rsidR="007154D7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за подготовку победителей и участников конкурса</w:t>
      </w:r>
      <w:r w:rsidR="0080689B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необходимо внести дополнительный оргвзнос в размере </w:t>
      </w:r>
      <w:r w:rsidR="007C3A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="0080689B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00р.</w:t>
      </w:r>
    </w:p>
    <w:p w14:paraId="4D301E08" w14:textId="77777777" w:rsidR="00D36214" w:rsidRPr="000404F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2.4. Оплата оргвзноса осуществляется:</w:t>
      </w:r>
    </w:p>
    <w:p w14:paraId="49FD01CE" w14:textId="77777777" w:rsidR="000404FD" w:rsidRPr="000404F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 пер</w:t>
      </w:r>
      <w:r w:rsidR="0080689B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еводом на карту «Сбербанк</w:t>
      </w: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», номер: </w:t>
      </w:r>
      <w:r w:rsidR="000404FD" w:rsidRPr="000404FD">
        <w:rPr>
          <w:rFonts w:ascii="Times New Roman" w:hAnsi="Times New Roman"/>
          <w:b/>
          <w:bCs/>
          <w:color w:val="000000"/>
          <w:sz w:val="24"/>
          <w:szCs w:val="24"/>
        </w:rPr>
        <w:t>5336 6900 1552 4251 (</w:t>
      </w:r>
      <w:r w:rsidR="000404FD" w:rsidRPr="000404FD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mastercard</w:t>
      </w:r>
      <w:r w:rsidR="000404FD" w:rsidRPr="000404FD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  <w:r w:rsidR="000404FD" w:rsidRPr="000404FD">
        <w:rPr>
          <w:rFonts w:ascii="Times New Roman" w:hAnsi="Times New Roman"/>
          <w:bCs/>
          <w:color w:val="000000"/>
          <w:sz w:val="24"/>
          <w:szCs w:val="24"/>
        </w:rPr>
        <w:t>. Оплатить можно через банкомат, мобильное приложение «Сбербанк», онлайн банк на сайте artpsp.ru ЦРТ «Перспектива» или же в отделении «Сбербанк».</w:t>
      </w:r>
    </w:p>
    <w:p w14:paraId="0A3B2111" w14:textId="77777777" w:rsidR="000404FD" w:rsidRPr="000404FD" w:rsidRDefault="000404FD" w:rsidP="000404FD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2) </w:t>
      </w:r>
      <w:r w:rsidR="002F6EC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переводом </w:t>
      </w:r>
      <w:r w:rsidRPr="000404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счет </w:t>
      </w:r>
      <w:r w:rsidRPr="000404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410011820887444</w:t>
      </w:r>
      <w:r w:rsidRPr="000404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системе Ю</w:t>
      </w:r>
      <w:r w:rsidRPr="000404F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money</w:t>
      </w:r>
      <w:r w:rsidRPr="000404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путем перевода средств со счета участника в системе Ю</w:t>
      </w:r>
      <w:r w:rsidRPr="000404FD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money</w:t>
      </w:r>
      <w:r w:rsidRPr="000404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или любым другим способом.</w:t>
      </w:r>
    </w:p>
    <w:p w14:paraId="19704BDD" w14:textId="77777777" w:rsidR="00D36214" w:rsidRPr="000404F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2.5. Способ отправки и требования к конкурсным работам.</w:t>
      </w:r>
    </w:p>
    <w:p w14:paraId="041B2A17" w14:textId="77777777" w:rsidR="00D36214" w:rsidRPr="000404F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Работы принимаются исключительно в электронном варианте по электронной почте </w:t>
      </w:r>
      <w:hyperlink r:id="rId7" w:history="1">
        <w:r w:rsidRPr="000404FD">
          <w:rPr>
            <w:rStyle w:val="a5"/>
            <w:rFonts w:ascii="Times New Roman" w:eastAsia="Times New Roman" w:hAnsi="Times New Roman" w:cs="Times New Roman"/>
            <w:bCs/>
            <w:sz w:val="24"/>
            <w:szCs w:val="24"/>
          </w:rPr>
          <w:t>psp-plus@mail.ru</w:t>
        </w:r>
      </w:hyperlink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или </w:t>
      </w:r>
      <w:hyperlink r:id="rId8" w:history="1">
        <w:r w:rsidRPr="000404FD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konkurs</w:t>
        </w:r>
        <w:r w:rsidRPr="000404FD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@</w:t>
        </w:r>
        <w:r w:rsidRPr="000404FD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artpsp</w:t>
        </w:r>
        <w:r w:rsidRPr="000404FD">
          <w:rPr>
            <w:rStyle w:val="a5"/>
            <w:rFonts w:ascii="Times New Roman" w:hAnsi="Times New Roman" w:cs="Times New Roman"/>
            <w:sz w:val="24"/>
            <w:szCs w:val="24"/>
            <w:u w:val="none"/>
          </w:rPr>
          <w:t>.</w:t>
        </w:r>
        <w:r w:rsidRPr="000404FD">
          <w:rPr>
            <w:rStyle w:val="a5"/>
            <w:rFonts w:ascii="Times New Roman" w:hAnsi="Times New Roman" w:cs="Times New Roman"/>
            <w:sz w:val="24"/>
            <w:szCs w:val="24"/>
            <w:u w:val="none"/>
            <w:lang w:val="en-US"/>
          </w:rPr>
          <w:t>ru</w:t>
        </w:r>
      </w:hyperlink>
      <w:r w:rsidR="006B2E4C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</w:p>
    <w:p w14:paraId="212A6ECD" w14:textId="77777777" w:rsidR="00D36214" w:rsidRPr="000404F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 каждой конкурсной работе должны быть приложены заявка</w:t>
      </w:r>
      <w:r w:rsidR="0080689B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 формате </w:t>
      </w:r>
      <w:r w:rsidR="0080689B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Excel</w:t>
      </w: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копия квитанции об оплате оргвзноса. При участии в конкурсе нескольких авторов от учебного заведения заявка в </w:t>
      </w:r>
      <w:r w:rsidR="0080689B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формате</w:t>
      </w: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Excel</w:t>
      </w: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оформляется одна на всех участников. Оргвзнос вносится одной общей суммой.</w:t>
      </w:r>
    </w:p>
    <w:p w14:paraId="73E97C05" w14:textId="77777777" w:rsidR="00D36214" w:rsidRPr="000404FD" w:rsidRDefault="00D36214" w:rsidP="0080689B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  <w:r w:rsidR="000404FD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заявке указываются точные данные, без </w:t>
      </w:r>
      <w:r w:rsidR="006B2E4C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орфографических и иных ошибок (</w:t>
      </w: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дипломы оформляются в соответствии с заявленными данны</w:t>
      </w:r>
      <w:r w:rsidR="006B2E4C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ми, в точности до каждого знака</w:t>
      </w: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).</w:t>
      </w:r>
      <w:r w:rsidR="006B2E4C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При заполнении заявки все графы должны быть заполнены. При отсутствии руководителя работы, учебного заведения и другой информации ставится прочерк.</w:t>
      </w: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Исправление в дипломе ошибок, допущенных по вине участника, производится в соответствии с правилами конкурса на платной основе в размере 50 руб.</w:t>
      </w:r>
    </w:p>
    <w:p w14:paraId="5F47CBF1" w14:textId="54822CCC" w:rsidR="000404FD" w:rsidRPr="000404FD" w:rsidRDefault="000404FD" w:rsidP="000404FD">
      <w:pPr>
        <w:pStyle w:val="a3"/>
        <w:spacing w:before="0" w:beforeAutospacing="0" w:after="0" w:afterAutospacing="0"/>
        <w:jc w:val="both"/>
        <w:rPr>
          <w:color w:val="000000"/>
        </w:rPr>
      </w:pPr>
      <w:r w:rsidRPr="000404FD">
        <w:rPr>
          <w:color w:val="000000"/>
        </w:rPr>
        <w:t xml:space="preserve">       Бланк заявки можно скачать на сайте ЦРТ «Перспектива»</w:t>
      </w:r>
      <w:r w:rsidR="007C3A57">
        <w:rPr>
          <w:color w:val="000000"/>
        </w:rPr>
        <w:t>.</w:t>
      </w:r>
    </w:p>
    <w:p w14:paraId="6067CDC4" w14:textId="77777777" w:rsidR="00D36214" w:rsidRPr="000404FD" w:rsidRDefault="000404FD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</w:t>
      </w:r>
      <w:r w:rsidR="00D36214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Внести онлайн оплату оргвзноса можно на странице сайта </w:t>
      </w:r>
      <w:r w:rsidR="00D36214" w:rsidRPr="00040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artpsp</w:t>
      </w:r>
      <w:r w:rsidR="00D36214" w:rsidRPr="00040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="00D36214" w:rsidRPr="00040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ru</w:t>
      </w:r>
      <w:r w:rsidR="00D36214" w:rsidRPr="00040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ЦРТ Перспектива </w:t>
      </w:r>
      <w:r w:rsidR="00D36214"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разделе</w:t>
      </w:r>
      <w:r w:rsidR="00D36214" w:rsidRPr="00040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«оплата».</w:t>
      </w:r>
    </w:p>
    <w:p w14:paraId="094DC3A7" w14:textId="77777777" w:rsidR="00D36214" w:rsidRPr="000404F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2.6.Требования к материалам:</w:t>
      </w:r>
    </w:p>
    <w:p w14:paraId="0757A348" w14:textId="77777777" w:rsidR="00D36214" w:rsidRPr="000404F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 участию допускаются работы в формате Jpeg, Bmp, Png , объем которых составляет  не более 20 Мб.</w:t>
      </w:r>
    </w:p>
    <w:p w14:paraId="481FAAD1" w14:textId="77777777" w:rsidR="00D36214" w:rsidRPr="000404F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2.7. К участию в конкурсе не допускаются:</w:t>
      </w:r>
    </w:p>
    <w:p w14:paraId="01E8ED78" w14:textId="77777777" w:rsidR="00D36214" w:rsidRPr="000404FD" w:rsidRDefault="00D36214" w:rsidP="00D36214">
      <w:pPr>
        <w:pStyle w:val="a6"/>
        <w:numPr>
          <w:ilvl w:val="0"/>
          <w:numId w:val="9"/>
        </w:num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работы, противоречащие этическим нормам;</w:t>
      </w:r>
    </w:p>
    <w:p w14:paraId="5FEACA64" w14:textId="77777777" w:rsidR="00D36214" w:rsidRPr="000404FD" w:rsidRDefault="00D36214" w:rsidP="00D36214">
      <w:pPr>
        <w:pStyle w:val="a6"/>
        <w:numPr>
          <w:ilvl w:val="0"/>
          <w:numId w:val="9"/>
        </w:num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работы, авторство которых не принадлежит участнику;</w:t>
      </w:r>
    </w:p>
    <w:p w14:paraId="4D634834" w14:textId="77777777" w:rsidR="00D36214" w:rsidRPr="000404FD" w:rsidRDefault="00D36214" w:rsidP="00D36214">
      <w:pPr>
        <w:pStyle w:val="a6"/>
        <w:numPr>
          <w:ilvl w:val="0"/>
          <w:numId w:val="9"/>
        </w:num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работы, к которым не приложены заявки и копии квитанции об оплате оргвзноса (</w:t>
      </w:r>
      <w:r w:rsidRPr="000404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либо с некорректно оформленными заявками</w:t>
      </w: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).</w:t>
      </w:r>
    </w:p>
    <w:p w14:paraId="74D5D69E" w14:textId="77777777" w:rsidR="000404FD" w:rsidRPr="000404FD" w:rsidRDefault="000404FD" w:rsidP="000404FD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hAnsi="Times New Roman" w:cs="Times New Roman"/>
          <w:bCs/>
          <w:color w:val="000000"/>
          <w:sz w:val="24"/>
          <w:szCs w:val="24"/>
        </w:rPr>
        <w:t>2.8. Работы участников, поступившие на конкурс, размещаются на странице сайта ЦРТ «Перспектива» частично, по усмотрению администрации ЦРТ «Перспектива».</w:t>
      </w:r>
    </w:p>
    <w:p w14:paraId="4A976289" w14:textId="77777777" w:rsidR="00B2629F" w:rsidRPr="000404FD" w:rsidRDefault="00B2629F" w:rsidP="00756C4F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2CABF46B" w14:textId="77777777" w:rsidR="00D4307B" w:rsidRPr="000404FD" w:rsidRDefault="00D4307B" w:rsidP="00D4307B">
      <w:pPr>
        <w:shd w:val="clear" w:color="auto" w:fill="FFFFFF"/>
        <w:spacing w:before="180" w:after="18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404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Подведение итогов конкурса и награждение</w:t>
      </w:r>
    </w:p>
    <w:p w14:paraId="5BCC6DC2" w14:textId="77777777" w:rsidR="000404FD" w:rsidRPr="000404FD" w:rsidRDefault="000404FD" w:rsidP="000404FD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3.1. </w:t>
      </w:r>
      <w:r w:rsidRPr="000404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поступивших работ и рассылка дипломов каждые  две недели </w:t>
      </w: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компетентными конкурсными комиссиями по возрастным группам: с 3 до 6 лет; с 7 до 10 лет; с 11 до 14 лет, 15 до 18 лет и взрослые.</w:t>
      </w:r>
    </w:p>
    <w:p w14:paraId="4C9B90DB" w14:textId="20FD80D4" w:rsidR="00D4307B" w:rsidRPr="000404FD" w:rsidRDefault="00D4307B" w:rsidP="00D4307B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color w:val="141414"/>
          <w:sz w:val="24"/>
          <w:szCs w:val="24"/>
        </w:rPr>
      </w:pPr>
      <w:r w:rsidRPr="000404FD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046D63" w:rsidRPr="000404F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404FD">
        <w:rPr>
          <w:rFonts w:ascii="Times New Roman" w:hAnsi="Times New Roman" w:cs="Times New Roman"/>
          <w:color w:val="000000"/>
          <w:sz w:val="24"/>
          <w:szCs w:val="24"/>
        </w:rPr>
        <w:t>. П</w:t>
      </w:r>
      <w:r w:rsidR="00046D63" w:rsidRPr="000404FD">
        <w:rPr>
          <w:rFonts w:ascii="Times New Roman" w:hAnsi="Times New Roman" w:cs="Times New Roman"/>
          <w:color w:val="000000"/>
          <w:sz w:val="24"/>
          <w:szCs w:val="24"/>
        </w:rPr>
        <w:t>обедители</w:t>
      </w:r>
      <w:r w:rsidRPr="000404FD">
        <w:rPr>
          <w:rFonts w:ascii="Times New Roman" w:hAnsi="Times New Roman" w:cs="Times New Roman"/>
          <w:color w:val="000000"/>
          <w:sz w:val="24"/>
          <w:szCs w:val="24"/>
        </w:rPr>
        <w:t xml:space="preserve"> конкурса награждаются именными дипломами оригинального дизайна</w:t>
      </w:r>
      <w:r w:rsidR="000404FD" w:rsidRPr="000404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404FD">
        <w:rPr>
          <w:rFonts w:ascii="Times New Roman" w:hAnsi="Times New Roman" w:cs="Times New Roman"/>
          <w:color w:val="000000"/>
          <w:sz w:val="24"/>
          <w:szCs w:val="24"/>
        </w:rPr>
        <w:t>лауреатов</w:t>
      </w:r>
      <w:r w:rsidRPr="000404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04FD">
        <w:rPr>
          <w:rFonts w:ascii="Times New Roman" w:hAnsi="Times New Roman" w:cs="Times New Roman"/>
          <w:color w:val="141414"/>
          <w:sz w:val="24"/>
          <w:szCs w:val="24"/>
          <w:lang w:val="en-US"/>
        </w:rPr>
        <w:t>I</w:t>
      </w:r>
      <w:r w:rsidRPr="000404FD">
        <w:rPr>
          <w:rFonts w:ascii="Times New Roman" w:hAnsi="Times New Roman" w:cs="Times New Roman"/>
          <w:color w:val="141414"/>
          <w:sz w:val="24"/>
          <w:szCs w:val="24"/>
        </w:rPr>
        <w:t xml:space="preserve">, </w:t>
      </w:r>
      <w:r w:rsidRPr="000404FD">
        <w:rPr>
          <w:rFonts w:ascii="Times New Roman" w:hAnsi="Times New Roman" w:cs="Times New Roman"/>
          <w:color w:val="141414"/>
          <w:sz w:val="24"/>
          <w:szCs w:val="24"/>
          <w:lang w:val="en-US"/>
        </w:rPr>
        <w:t>II</w:t>
      </w:r>
      <w:r w:rsidRPr="000404FD">
        <w:rPr>
          <w:rFonts w:ascii="Times New Roman" w:hAnsi="Times New Roman" w:cs="Times New Roman"/>
          <w:color w:val="141414"/>
          <w:sz w:val="24"/>
          <w:szCs w:val="24"/>
        </w:rPr>
        <w:t xml:space="preserve"> или </w:t>
      </w:r>
      <w:r w:rsidRPr="000404FD">
        <w:rPr>
          <w:rFonts w:ascii="Times New Roman" w:hAnsi="Times New Roman" w:cs="Times New Roman"/>
          <w:color w:val="141414"/>
          <w:sz w:val="24"/>
          <w:szCs w:val="24"/>
          <w:lang w:val="en-US"/>
        </w:rPr>
        <w:t>III</w:t>
      </w:r>
      <w:r w:rsidRPr="000404FD">
        <w:rPr>
          <w:rFonts w:ascii="Times New Roman" w:hAnsi="Times New Roman" w:cs="Times New Roman"/>
          <w:color w:val="141414"/>
          <w:sz w:val="24"/>
          <w:szCs w:val="24"/>
        </w:rPr>
        <w:t xml:space="preserve"> степени </w:t>
      </w:r>
      <w:r w:rsidR="000404FD">
        <w:rPr>
          <w:rFonts w:ascii="Times New Roman" w:hAnsi="Times New Roman" w:cs="Times New Roman"/>
          <w:color w:val="141414"/>
          <w:sz w:val="24"/>
          <w:szCs w:val="24"/>
          <w:lang w:val="en-US"/>
        </w:rPr>
        <w:t>V</w:t>
      </w:r>
      <w:r w:rsidR="00A63429">
        <w:rPr>
          <w:rFonts w:ascii="Times New Roman" w:hAnsi="Times New Roman" w:cs="Times New Roman"/>
          <w:color w:val="141414"/>
          <w:sz w:val="24"/>
          <w:szCs w:val="24"/>
          <w:lang w:val="en-US"/>
        </w:rPr>
        <w:t>I</w:t>
      </w:r>
      <w:r w:rsidR="007C3A57">
        <w:rPr>
          <w:rFonts w:ascii="Times New Roman" w:hAnsi="Times New Roman" w:cs="Times New Roman"/>
          <w:color w:val="141414"/>
          <w:sz w:val="24"/>
          <w:szCs w:val="24"/>
          <w:lang w:val="en-US"/>
        </w:rPr>
        <w:t>I</w:t>
      </w:r>
      <w:r w:rsidR="00D12EE6" w:rsidRPr="000404FD">
        <w:rPr>
          <w:rFonts w:ascii="Times New Roman" w:hAnsi="Times New Roman" w:cs="Times New Roman"/>
          <w:color w:val="141414"/>
          <w:sz w:val="24"/>
          <w:szCs w:val="24"/>
        </w:rPr>
        <w:t xml:space="preserve"> Всероссийского</w:t>
      </w:r>
      <w:r w:rsidR="000774BC" w:rsidRPr="000404FD">
        <w:rPr>
          <w:rFonts w:ascii="Times New Roman" w:hAnsi="Times New Roman" w:cs="Times New Roman"/>
          <w:color w:val="141414"/>
          <w:sz w:val="24"/>
          <w:szCs w:val="24"/>
        </w:rPr>
        <w:t xml:space="preserve"> </w:t>
      </w:r>
      <w:r w:rsidR="0005649A" w:rsidRPr="000404FD">
        <w:rPr>
          <w:rFonts w:ascii="Times New Roman" w:hAnsi="Times New Roman" w:cs="Times New Roman"/>
          <w:color w:val="141414"/>
          <w:sz w:val="24"/>
          <w:szCs w:val="24"/>
        </w:rPr>
        <w:t xml:space="preserve">творческого </w:t>
      </w:r>
      <w:r w:rsidR="0080689B" w:rsidRPr="000404FD">
        <w:rPr>
          <w:rFonts w:ascii="Times New Roman" w:hAnsi="Times New Roman" w:cs="Times New Roman"/>
          <w:color w:val="141414"/>
          <w:sz w:val="24"/>
          <w:szCs w:val="24"/>
        </w:rPr>
        <w:t xml:space="preserve">конкурса </w:t>
      </w:r>
      <w:r w:rsidR="00D36214" w:rsidRPr="000404FD">
        <w:rPr>
          <w:rFonts w:ascii="Times New Roman" w:hAnsi="Times New Roman" w:cs="Times New Roman"/>
          <w:color w:val="141414"/>
          <w:sz w:val="24"/>
          <w:szCs w:val="24"/>
        </w:rPr>
        <w:t>«</w:t>
      </w:r>
      <w:r w:rsidR="00F5402A" w:rsidRPr="000404FD">
        <w:rPr>
          <w:rFonts w:ascii="Times New Roman" w:hAnsi="Times New Roman" w:cs="Times New Roman"/>
          <w:color w:val="141414"/>
          <w:sz w:val="24"/>
          <w:szCs w:val="24"/>
        </w:rPr>
        <w:t>Новогоднее чудо</w:t>
      </w:r>
      <w:r w:rsidR="00D36214" w:rsidRPr="000404FD">
        <w:rPr>
          <w:rFonts w:ascii="Times New Roman" w:hAnsi="Times New Roman" w:cs="Times New Roman"/>
          <w:color w:val="141414"/>
          <w:sz w:val="24"/>
          <w:szCs w:val="24"/>
        </w:rPr>
        <w:t>»</w:t>
      </w:r>
      <w:r w:rsidRPr="000404FD">
        <w:rPr>
          <w:rFonts w:ascii="Times New Roman" w:hAnsi="Times New Roman" w:cs="Times New Roman"/>
          <w:color w:val="141414"/>
          <w:sz w:val="24"/>
          <w:szCs w:val="24"/>
        </w:rPr>
        <w:t>;</w:t>
      </w:r>
    </w:p>
    <w:p w14:paraId="0710F22F" w14:textId="77777777" w:rsidR="00D84707" w:rsidRPr="000404FD" w:rsidRDefault="00D84707" w:rsidP="00D4307B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color w:val="141414"/>
          <w:sz w:val="24"/>
          <w:szCs w:val="24"/>
        </w:rPr>
      </w:pPr>
      <w:r w:rsidRPr="000404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3.3.</w:t>
      </w:r>
      <w:r w:rsidRPr="000404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 конкурса, представивший на конкурс яркую, неординарную работу, сильно выделяющееся на общем фоне, награждается дипломом Гран-при.</w:t>
      </w:r>
    </w:p>
    <w:p w14:paraId="3027B9A3" w14:textId="3843FC04" w:rsidR="00D4307B" w:rsidRPr="000404FD" w:rsidRDefault="00D4307B" w:rsidP="00D4307B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4FD">
        <w:rPr>
          <w:rFonts w:ascii="Times New Roman" w:hAnsi="Times New Roman" w:cs="Times New Roman"/>
          <w:color w:val="141414"/>
          <w:sz w:val="24"/>
          <w:szCs w:val="24"/>
        </w:rPr>
        <w:t>3.</w:t>
      </w:r>
      <w:r w:rsidR="00D84707" w:rsidRPr="000404FD">
        <w:rPr>
          <w:rFonts w:ascii="Times New Roman" w:hAnsi="Times New Roman" w:cs="Times New Roman"/>
          <w:color w:val="141414"/>
          <w:sz w:val="24"/>
          <w:szCs w:val="24"/>
        </w:rPr>
        <w:t>4</w:t>
      </w:r>
      <w:r w:rsidRPr="000404FD">
        <w:rPr>
          <w:rFonts w:ascii="Times New Roman" w:hAnsi="Times New Roman" w:cs="Times New Roman"/>
          <w:color w:val="141414"/>
          <w:sz w:val="24"/>
          <w:szCs w:val="24"/>
        </w:rPr>
        <w:t xml:space="preserve">. </w:t>
      </w:r>
      <w:r w:rsidRPr="000404FD">
        <w:rPr>
          <w:rFonts w:ascii="Times New Roman" w:hAnsi="Times New Roman" w:cs="Times New Roman"/>
          <w:color w:val="000000"/>
          <w:sz w:val="24"/>
          <w:szCs w:val="24"/>
        </w:rPr>
        <w:t xml:space="preserve">Участники, не вошедшие в число призеров, награждаются именными дипломами "за участие" </w:t>
      </w:r>
      <w:r w:rsidR="00D12EE6" w:rsidRPr="000404FD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0404FD"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  <w:r w:rsidR="007C3A57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A63429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D12EE6" w:rsidRPr="000404FD">
        <w:rPr>
          <w:rFonts w:ascii="Times New Roman" w:hAnsi="Times New Roman" w:cs="Times New Roman"/>
          <w:color w:val="000000"/>
          <w:sz w:val="24"/>
          <w:szCs w:val="24"/>
        </w:rPr>
        <w:t xml:space="preserve"> Всероссийском</w:t>
      </w:r>
      <w:r w:rsidR="0005649A" w:rsidRPr="000404FD">
        <w:rPr>
          <w:rFonts w:ascii="Times New Roman" w:hAnsi="Times New Roman" w:cs="Times New Roman"/>
          <w:color w:val="141414"/>
          <w:sz w:val="24"/>
          <w:szCs w:val="24"/>
        </w:rPr>
        <w:t xml:space="preserve"> творческом</w:t>
      </w:r>
      <w:r w:rsidR="000774BC" w:rsidRPr="000404FD">
        <w:rPr>
          <w:rFonts w:ascii="Times New Roman" w:hAnsi="Times New Roman" w:cs="Times New Roman"/>
          <w:color w:val="141414"/>
          <w:sz w:val="24"/>
          <w:szCs w:val="24"/>
        </w:rPr>
        <w:t xml:space="preserve"> </w:t>
      </w:r>
      <w:r w:rsidR="0080689B" w:rsidRPr="000404FD">
        <w:rPr>
          <w:rFonts w:ascii="Times New Roman" w:hAnsi="Times New Roman" w:cs="Times New Roman"/>
          <w:color w:val="141414"/>
          <w:sz w:val="24"/>
          <w:szCs w:val="24"/>
        </w:rPr>
        <w:t xml:space="preserve">конкурсе </w:t>
      </w:r>
      <w:r w:rsidR="00287074" w:rsidRPr="000404FD">
        <w:rPr>
          <w:rFonts w:ascii="Times New Roman" w:hAnsi="Times New Roman" w:cs="Times New Roman"/>
          <w:color w:val="141414"/>
          <w:sz w:val="24"/>
          <w:szCs w:val="24"/>
        </w:rPr>
        <w:t>«</w:t>
      </w:r>
      <w:r w:rsidR="00F5402A" w:rsidRPr="000404FD">
        <w:rPr>
          <w:rFonts w:ascii="Times New Roman" w:hAnsi="Times New Roman" w:cs="Times New Roman"/>
          <w:color w:val="141414"/>
          <w:sz w:val="24"/>
          <w:szCs w:val="24"/>
        </w:rPr>
        <w:t>Новогоднее чудо</w:t>
      </w:r>
      <w:r w:rsidR="00287074" w:rsidRPr="000404FD">
        <w:rPr>
          <w:rFonts w:ascii="Times New Roman" w:hAnsi="Times New Roman" w:cs="Times New Roman"/>
          <w:color w:val="141414"/>
          <w:sz w:val="24"/>
          <w:szCs w:val="24"/>
        </w:rPr>
        <w:t>».</w:t>
      </w:r>
    </w:p>
    <w:p w14:paraId="7F095D68" w14:textId="77777777" w:rsidR="000404FD" w:rsidRDefault="000404FD" w:rsidP="000404FD">
      <w:pPr>
        <w:pStyle w:val="a3"/>
        <w:spacing w:before="0" w:beforeAutospacing="0" w:after="0" w:afterAutospacing="0"/>
        <w:jc w:val="both"/>
        <w:rPr>
          <w:rStyle w:val="a4"/>
          <w:color w:val="000000"/>
          <w:sz w:val="22"/>
          <w:szCs w:val="22"/>
        </w:rPr>
      </w:pPr>
      <w:r>
        <w:rPr>
          <w:rStyle w:val="a4"/>
          <w:color w:val="000000"/>
          <w:sz w:val="22"/>
          <w:szCs w:val="22"/>
        </w:rPr>
        <w:t>3.5.</w:t>
      </w:r>
      <w:r w:rsidR="002F6F3C">
        <w:rPr>
          <w:rStyle w:val="a4"/>
          <w:color w:val="000000"/>
          <w:sz w:val="22"/>
          <w:szCs w:val="22"/>
        </w:rPr>
        <w:t xml:space="preserve"> </w:t>
      </w:r>
      <w:r w:rsidRPr="00755B34">
        <w:rPr>
          <w:rStyle w:val="a4"/>
          <w:color w:val="000000"/>
          <w:sz w:val="22"/>
          <w:szCs w:val="22"/>
        </w:rPr>
        <w:t xml:space="preserve">Дипломы конкурса оформляются только в электронном виде и высылаются на электронную почту участника, указанную в заявке. Рассылка дипломов по итогам первой </w:t>
      </w:r>
      <w:r w:rsidRPr="00755B34">
        <w:rPr>
          <w:rStyle w:val="a4"/>
          <w:color w:val="000000"/>
          <w:sz w:val="22"/>
          <w:szCs w:val="22"/>
        </w:rPr>
        <w:lastRenderedPageBreak/>
        <w:t>половины конкурсного месяца производится с 16 по 20 число, по итогам второй половины с 1 по 5 число следующего месяца.</w:t>
      </w:r>
    </w:p>
    <w:p w14:paraId="25514BA7" w14:textId="77777777" w:rsidR="00C128FF" w:rsidRDefault="000404FD" w:rsidP="00D12EE6">
      <w:pPr>
        <w:shd w:val="clear" w:color="auto" w:fill="FFFFFF"/>
        <w:spacing w:before="180" w:after="18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Кураторы, педагоги в случае внесения оргвзноса получают именные дипломы за подготовку победителей и участников конкурса. Педагог, подготовивший трех призеров или более 10 участников, награждается администрацией Центра бесплатным дипломом. </w:t>
      </w:r>
    </w:p>
    <w:p w14:paraId="3AD01CA9" w14:textId="77777777" w:rsidR="00C128FF" w:rsidRDefault="00C128FF" w:rsidP="00D12EE6">
      <w:pPr>
        <w:shd w:val="clear" w:color="auto" w:fill="FFFFFF"/>
        <w:spacing w:before="180" w:after="18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Образец диплома:</w:t>
      </w:r>
    </w:p>
    <w:p w14:paraId="5CE854D0" w14:textId="3B01CBE5" w:rsidR="002B441D" w:rsidRPr="000404FD" w:rsidRDefault="007F3F13" w:rsidP="00D12EE6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26133121" wp14:editId="0BBFCA01">
            <wp:extent cx="5073650" cy="3595214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876" cy="361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C128F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0404FD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</w:t>
      </w:r>
      <w:r w:rsidR="0054018B" w:rsidRPr="000404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</w:p>
    <w:p w14:paraId="580A8C19" w14:textId="77777777" w:rsidR="008C131B" w:rsidRPr="000404FD" w:rsidRDefault="00D36214" w:rsidP="008C131B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04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Подробная информация о конкурсе на сайте </w:t>
      </w:r>
      <w:r w:rsidRPr="000404F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artpsp</w:t>
      </w:r>
      <w:r w:rsidRPr="000404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0404F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ru</w:t>
      </w:r>
      <w:r w:rsidRPr="000404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ЦРТ </w:t>
      </w:r>
      <w:r w:rsidRPr="000404FD">
        <w:rPr>
          <w:rFonts w:ascii="Times New Roman" w:hAnsi="Times New Roman" w:cs="Times New Roman"/>
          <w:b/>
          <w:color w:val="000000"/>
          <w:sz w:val="24"/>
          <w:szCs w:val="24"/>
        </w:rPr>
        <w:t>«Перспектива».</w:t>
      </w:r>
    </w:p>
    <w:p w14:paraId="27AD8170" w14:textId="77777777" w:rsidR="002F6F3C" w:rsidRDefault="002F6F3C" w:rsidP="00FB1461">
      <w:pPr>
        <w:pStyle w:val="2"/>
        <w:rPr>
          <w:rFonts w:ascii="Times New Roman" w:hAnsi="Times New Roman" w:cs="Times New Roman"/>
          <w:b/>
          <w:sz w:val="24"/>
          <w:szCs w:val="24"/>
        </w:rPr>
      </w:pPr>
    </w:p>
    <w:p w14:paraId="464B5DCF" w14:textId="77777777" w:rsidR="00FB1461" w:rsidRPr="000404FD" w:rsidRDefault="00FB1461" w:rsidP="00FB1461">
      <w:pPr>
        <w:pStyle w:val="2"/>
        <w:rPr>
          <w:rFonts w:ascii="Times New Roman" w:hAnsi="Times New Roman" w:cs="Times New Roman"/>
          <w:b/>
          <w:sz w:val="24"/>
          <w:szCs w:val="24"/>
        </w:rPr>
      </w:pPr>
      <w:r w:rsidRPr="000404FD">
        <w:rPr>
          <w:rFonts w:ascii="Times New Roman" w:hAnsi="Times New Roman" w:cs="Times New Roman"/>
          <w:b/>
          <w:sz w:val="24"/>
          <w:szCs w:val="24"/>
        </w:rPr>
        <w:t>Творите, участвуйте и побеждайте!</w:t>
      </w:r>
    </w:p>
    <w:p w14:paraId="545AA9E9" w14:textId="77777777" w:rsidR="00FB1461" w:rsidRPr="000404FD" w:rsidRDefault="00460D1B" w:rsidP="00FB1461">
      <w:pPr>
        <w:pStyle w:val="2"/>
        <w:rPr>
          <w:rFonts w:ascii="Times New Roman" w:hAnsi="Times New Roman" w:cs="Times New Roman"/>
          <w:sz w:val="24"/>
          <w:szCs w:val="24"/>
        </w:rPr>
      </w:pPr>
      <w:r w:rsidRPr="000404FD">
        <w:rPr>
          <w:rFonts w:ascii="Times New Roman" w:hAnsi="Times New Roman" w:cs="Times New Roman"/>
          <w:b/>
          <w:sz w:val="24"/>
          <w:szCs w:val="24"/>
        </w:rPr>
        <w:t xml:space="preserve"> С уважением, </w:t>
      </w:r>
      <w:r w:rsidR="00FB1461" w:rsidRPr="000404FD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Pr="000404FD">
        <w:rPr>
          <w:rFonts w:ascii="Times New Roman" w:hAnsi="Times New Roman" w:cs="Times New Roman"/>
          <w:b/>
          <w:sz w:val="24"/>
          <w:szCs w:val="24"/>
        </w:rPr>
        <w:t>ЦРТ  Перспектива</w:t>
      </w:r>
      <w:r w:rsidR="00FB1461" w:rsidRPr="000404FD">
        <w:rPr>
          <w:rFonts w:ascii="Times New Roman" w:hAnsi="Times New Roman" w:cs="Times New Roman"/>
          <w:sz w:val="24"/>
          <w:szCs w:val="24"/>
        </w:rPr>
        <w:t>.</w:t>
      </w:r>
    </w:p>
    <w:p w14:paraId="35353613" w14:textId="77777777" w:rsidR="00FB1461" w:rsidRPr="000404FD" w:rsidRDefault="00FB1461" w:rsidP="00D4307B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6835FE" w14:textId="77777777" w:rsidR="00325B48" w:rsidRPr="007C7804" w:rsidRDefault="00325B48" w:rsidP="00B43EC6">
      <w:pPr>
        <w:shd w:val="clear" w:color="auto" w:fill="FFFFFF"/>
        <w:spacing w:before="180" w:after="18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25B48" w:rsidRPr="007C7804" w:rsidSect="00080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9599A"/>
    <w:multiLevelType w:val="hybridMultilevel"/>
    <w:tmpl w:val="78A6024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 w15:restartNumberingAfterBreak="0">
    <w:nsid w:val="05A714C3"/>
    <w:multiLevelType w:val="multilevel"/>
    <w:tmpl w:val="6C1CD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D44CA2"/>
    <w:multiLevelType w:val="hybridMultilevel"/>
    <w:tmpl w:val="6B6CA97C"/>
    <w:lvl w:ilvl="0" w:tplc="0419000F">
      <w:start w:val="1"/>
      <w:numFmt w:val="decimal"/>
      <w:lvlText w:val="%1."/>
      <w:lvlJc w:val="left"/>
      <w:pPr>
        <w:ind w:left="132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" w15:restartNumberingAfterBreak="0">
    <w:nsid w:val="3BF277AE"/>
    <w:multiLevelType w:val="multilevel"/>
    <w:tmpl w:val="DFEC2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AE3560"/>
    <w:multiLevelType w:val="multilevel"/>
    <w:tmpl w:val="BE3EF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FC3A2C"/>
    <w:multiLevelType w:val="hybridMultilevel"/>
    <w:tmpl w:val="EEACCF24"/>
    <w:lvl w:ilvl="0" w:tplc="F76A4E94">
      <w:start w:val="1"/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BB90E9D"/>
    <w:multiLevelType w:val="multilevel"/>
    <w:tmpl w:val="9C58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095BE0"/>
    <w:multiLevelType w:val="hybridMultilevel"/>
    <w:tmpl w:val="BD26F4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8" w15:restartNumberingAfterBreak="0">
    <w:nsid w:val="66E35D59"/>
    <w:multiLevelType w:val="multilevel"/>
    <w:tmpl w:val="AFF03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2F1D90"/>
    <w:multiLevelType w:val="hybridMultilevel"/>
    <w:tmpl w:val="CC5EBAE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8"/>
  </w:num>
  <w:num w:numId="5">
    <w:abstractNumId w:val="6"/>
  </w:num>
  <w:num w:numId="6">
    <w:abstractNumId w:val="0"/>
  </w:num>
  <w:num w:numId="7">
    <w:abstractNumId w:val="2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EC6"/>
    <w:rsid w:val="000404FD"/>
    <w:rsid w:val="00046D63"/>
    <w:rsid w:val="0005649A"/>
    <w:rsid w:val="0007310C"/>
    <w:rsid w:val="000774BC"/>
    <w:rsid w:val="0008086D"/>
    <w:rsid w:val="000C35BA"/>
    <w:rsid w:val="000C55E6"/>
    <w:rsid w:val="00111409"/>
    <w:rsid w:val="001155E0"/>
    <w:rsid w:val="00160298"/>
    <w:rsid w:val="00183968"/>
    <w:rsid w:val="00184785"/>
    <w:rsid w:val="00194673"/>
    <w:rsid w:val="001D7240"/>
    <w:rsid w:val="002162A1"/>
    <w:rsid w:val="00256820"/>
    <w:rsid w:val="00287074"/>
    <w:rsid w:val="002B441D"/>
    <w:rsid w:val="002C5B38"/>
    <w:rsid w:val="002F185C"/>
    <w:rsid w:val="002F6EC1"/>
    <w:rsid w:val="002F6F3C"/>
    <w:rsid w:val="00315226"/>
    <w:rsid w:val="00325B48"/>
    <w:rsid w:val="00333A49"/>
    <w:rsid w:val="00342B60"/>
    <w:rsid w:val="003561F6"/>
    <w:rsid w:val="003833B8"/>
    <w:rsid w:val="003B1E69"/>
    <w:rsid w:val="003C1F88"/>
    <w:rsid w:val="003D2E63"/>
    <w:rsid w:val="0040795D"/>
    <w:rsid w:val="004132F4"/>
    <w:rsid w:val="004507B5"/>
    <w:rsid w:val="00460D1B"/>
    <w:rsid w:val="0046665C"/>
    <w:rsid w:val="0054018B"/>
    <w:rsid w:val="0054380B"/>
    <w:rsid w:val="00571C96"/>
    <w:rsid w:val="00582331"/>
    <w:rsid w:val="005A10B2"/>
    <w:rsid w:val="005B4A9D"/>
    <w:rsid w:val="005D2E14"/>
    <w:rsid w:val="006228C7"/>
    <w:rsid w:val="006318FA"/>
    <w:rsid w:val="00677C7A"/>
    <w:rsid w:val="006827C8"/>
    <w:rsid w:val="00697175"/>
    <w:rsid w:val="006B2E4C"/>
    <w:rsid w:val="006E005B"/>
    <w:rsid w:val="006E398A"/>
    <w:rsid w:val="00706BFE"/>
    <w:rsid w:val="007101D9"/>
    <w:rsid w:val="00710730"/>
    <w:rsid w:val="007154D7"/>
    <w:rsid w:val="00753B30"/>
    <w:rsid w:val="00756C4F"/>
    <w:rsid w:val="007908F8"/>
    <w:rsid w:val="007A2C85"/>
    <w:rsid w:val="007C3A57"/>
    <w:rsid w:val="007C7804"/>
    <w:rsid w:val="007F3F13"/>
    <w:rsid w:val="0080689B"/>
    <w:rsid w:val="008074AE"/>
    <w:rsid w:val="00815AD9"/>
    <w:rsid w:val="008178AE"/>
    <w:rsid w:val="00823F34"/>
    <w:rsid w:val="00854255"/>
    <w:rsid w:val="00865272"/>
    <w:rsid w:val="00896169"/>
    <w:rsid w:val="00897C1D"/>
    <w:rsid w:val="008A4E11"/>
    <w:rsid w:val="008C0B6E"/>
    <w:rsid w:val="008C131B"/>
    <w:rsid w:val="008E5980"/>
    <w:rsid w:val="00926F17"/>
    <w:rsid w:val="00974E89"/>
    <w:rsid w:val="0098716D"/>
    <w:rsid w:val="009A6047"/>
    <w:rsid w:val="00A24000"/>
    <w:rsid w:val="00A63429"/>
    <w:rsid w:val="00AF2E9B"/>
    <w:rsid w:val="00B00D92"/>
    <w:rsid w:val="00B2179A"/>
    <w:rsid w:val="00B2629F"/>
    <w:rsid w:val="00B43451"/>
    <w:rsid w:val="00B43EC6"/>
    <w:rsid w:val="00B43F8E"/>
    <w:rsid w:val="00B452A0"/>
    <w:rsid w:val="00B508E0"/>
    <w:rsid w:val="00B846E4"/>
    <w:rsid w:val="00BE6547"/>
    <w:rsid w:val="00C128FF"/>
    <w:rsid w:val="00C32F75"/>
    <w:rsid w:val="00CA3017"/>
    <w:rsid w:val="00CB1EC8"/>
    <w:rsid w:val="00CB7962"/>
    <w:rsid w:val="00CC6A9D"/>
    <w:rsid w:val="00CD5D3F"/>
    <w:rsid w:val="00D12EE6"/>
    <w:rsid w:val="00D235B8"/>
    <w:rsid w:val="00D36214"/>
    <w:rsid w:val="00D4307B"/>
    <w:rsid w:val="00D743C6"/>
    <w:rsid w:val="00D743E1"/>
    <w:rsid w:val="00D84707"/>
    <w:rsid w:val="00D916AF"/>
    <w:rsid w:val="00DB694E"/>
    <w:rsid w:val="00DC05A5"/>
    <w:rsid w:val="00DC68F0"/>
    <w:rsid w:val="00DD1C6A"/>
    <w:rsid w:val="00E348A5"/>
    <w:rsid w:val="00E76C93"/>
    <w:rsid w:val="00EA39A5"/>
    <w:rsid w:val="00EC290E"/>
    <w:rsid w:val="00F30108"/>
    <w:rsid w:val="00F53F23"/>
    <w:rsid w:val="00F5402A"/>
    <w:rsid w:val="00F652D9"/>
    <w:rsid w:val="00F7197D"/>
    <w:rsid w:val="00FB1461"/>
    <w:rsid w:val="00FD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353A8"/>
  <w15:docId w15:val="{A92C5FCE-6C38-4C1B-99A1-A37088979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3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43EC6"/>
    <w:rPr>
      <w:b/>
      <w:bCs/>
    </w:rPr>
  </w:style>
  <w:style w:type="character" w:customStyle="1" w:styleId="apple-converted-space">
    <w:name w:val="apple-converted-space"/>
    <w:basedOn w:val="a0"/>
    <w:rsid w:val="00B43EC6"/>
  </w:style>
  <w:style w:type="character" w:customStyle="1" w:styleId="blk">
    <w:name w:val="blk"/>
    <w:basedOn w:val="a0"/>
    <w:rsid w:val="00B43EC6"/>
  </w:style>
  <w:style w:type="character" w:styleId="a5">
    <w:name w:val="Hyperlink"/>
    <w:basedOn w:val="a0"/>
    <w:uiPriority w:val="99"/>
    <w:unhideWhenUsed/>
    <w:rsid w:val="00B43EC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B796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91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6AF"/>
    <w:rPr>
      <w:rFonts w:ascii="Tahoma" w:hAnsi="Tahoma" w:cs="Tahoma"/>
      <w:sz w:val="16"/>
      <w:szCs w:val="16"/>
    </w:rPr>
  </w:style>
  <w:style w:type="paragraph" w:styleId="2">
    <w:name w:val="Quote"/>
    <w:basedOn w:val="a"/>
    <w:next w:val="a"/>
    <w:link w:val="20"/>
    <w:uiPriority w:val="99"/>
    <w:qFormat/>
    <w:rsid w:val="00B508E0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99"/>
    <w:rsid w:val="00B508E0"/>
    <w:rPr>
      <w:i/>
      <w:iCs/>
      <w:color w:val="000000" w:themeColor="text1"/>
    </w:rPr>
  </w:style>
  <w:style w:type="paragraph" w:styleId="a9">
    <w:name w:val="No Spacing"/>
    <w:uiPriority w:val="1"/>
    <w:qFormat/>
    <w:rsid w:val="00D4307B"/>
    <w:pPr>
      <w:spacing w:after="0" w:line="240" w:lineRule="auto"/>
    </w:pPr>
    <w:rPr>
      <w:rFonts w:ascii="Century Gothic" w:eastAsia="Century Gothic" w:hAnsi="Century Gothic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@artpsp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sp-plu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тека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A5DF3-0781-4A1D-A658-79504CB7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4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Respect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Ульям</cp:lastModifiedBy>
  <cp:revision>73</cp:revision>
  <dcterms:created xsi:type="dcterms:W3CDTF">2016-03-27T19:38:00Z</dcterms:created>
  <dcterms:modified xsi:type="dcterms:W3CDTF">2024-11-07T05:56:00Z</dcterms:modified>
</cp:coreProperties>
</file>