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  <w:sz w:val="24"/>
          <w:szCs w:val="24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  <w:sz w:val="24"/>
          <w:szCs w:val="24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left="360" w:hanging="360"/>
        <w:jc w:val="center"/>
        <w:rPr>
          <w:color w:val="000000"/>
          <w:sz w:val="24"/>
          <w:szCs w:val="24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left="360" w:hanging="360"/>
        <w:jc w:val="center"/>
        <w:rPr>
          <w:color w:val="000000"/>
          <w:sz w:val="24"/>
          <w:szCs w:val="24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  <w:sz w:val="24"/>
          <w:szCs w:val="24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  <w:sz w:val="24"/>
          <w:szCs w:val="24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  <w:sz w:val="24"/>
          <w:szCs w:val="24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  <w:sz w:val="24"/>
          <w:szCs w:val="24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  <w:sz w:val="24"/>
          <w:szCs w:val="24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  <w:sz w:val="24"/>
          <w:szCs w:val="24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  <w:sz w:val="24"/>
          <w:szCs w:val="24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  <w:sz w:val="24"/>
          <w:szCs w:val="24"/>
        </w:rPr>
      </w:pP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Методические рекомендации 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по критериям отбора общеобразовательных учреждений 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городского округа Саранск, 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активно внедряющих инновационные 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образовательные программы</w:t>
      </w: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  <w:sz w:val="24"/>
          <w:szCs w:val="24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  <w:sz w:val="24"/>
          <w:szCs w:val="24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  <w:sz w:val="24"/>
          <w:szCs w:val="24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  <w:sz w:val="24"/>
          <w:szCs w:val="24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  <w:sz w:val="24"/>
          <w:szCs w:val="24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</w:rPr>
      </w:pPr>
    </w:p>
    <w:p w:rsidR="00F00137" w:rsidRDefault="00F00137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Перечень документов, 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proofErr w:type="gramStart"/>
      <w:r>
        <w:rPr>
          <w:b/>
          <w:color w:val="000000"/>
          <w:sz w:val="28"/>
          <w:szCs w:val="28"/>
        </w:rPr>
        <w:t xml:space="preserve">необходимых для регистрации общеобразовательного учреждения для участия в конкурсном отборе </w:t>
      </w:r>
      <w:r w:rsidRPr="00F00051">
        <w:rPr>
          <w:b/>
          <w:color w:val="000000"/>
          <w:sz w:val="28"/>
          <w:szCs w:val="28"/>
        </w:rPr>
        <w:t>(утвержден приказом Министерства образования и науки РФ от 20 февраля 2008 г. № 62)</w:t>
      </w:r>
      <w:proofErr w:type="gramEnd"/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Заявка органа самоуправления Учреждения на участие в конкурсе.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Лицензия на </w:t>
      </w:r>
      <w:proofErr w:type="gramStart"/>
      <w:r>
        <w:rPr>
          <w:color w:val="000000"/>
          <w:sz w:val="28"/>
          <w:szCs w:val="28"/>
        </w:rPr>
        <w:t>право ведения</w:t>
      </w:r>
      <w:proofErr w:type="gramEnd"/>
      <w:r>
        <w:rPr>
          <w:color w:val="000000"/>
          <w:sz w:val="28"/>
          <w:szCs w:val="28"/>
        </w:rPr>
        <w:t xml:space="preserve"> образовательной деятельности (копия).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Свидетельство о государственной аккредитации (копия).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Устав (копия).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Программа развития Учреждения.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Проект сметы расходов, предусматриваемых на реализацию программы развития учреждения (100,0 тыс. руб.).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 Справка, подтверждающая отсутствие нарушений образовательного и трудового законодательства, заверенная учредителем.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 Справка, подтверждающая наличие необходимого оборудования для использования информационно-коммуникационныхтехнологий в образовательном процессе, заверенная учредителем.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 Справка, подтверждающая, что Учреждение является методическим; ресурсным; опорным центром для других образовательных учреждений муниципалитета или республики по одному или нескольким направлениям развития общего образования; пилотной, экспериментальной, инновационной или иной площадкой федерального, регионального или муниципального уровня; социокультурным центром для жителей микрорайона (села), заверенная учредителем.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10. Презентация результатов деятельности общеобразовательного учреждения на электронном носителе.</w:t>
      </w: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98"/>
        </w:tabs>
        <w:ind w:right="2"/>
        <w:jc w:val="right"/>
        <w:rPr>
          <w:color w:val="000000"/>
          <w:sz w:val="28"/>
          <w:szCs w:val="28"/>
        </w:rPr>
      </w:pP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98"/>
        </w:tabs>
        <w:ind w:right="2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Регистрационный  № ______________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98"/>
        </w:tabs>
        <w:ind w:right="2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Дата регистрации заявки:_________________</w:t>
      </w: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3062" w:firstLine="720"/>
        <w:jc w:val="right"/>
        <w:rPr>
          <w:color w:val="000000"/>
          <w:sz w:val="24"/>
          <w:szCs w:val="24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3062" w:firstLine="720"/>
        <w:rPr>
          <w:color w:val="000000"/>
          <w:sz w:val="24"/>
          <w:szCs w:val="24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3062" w:firstLine="720"/>
        <w:rPr>
          <w:color w:val="000000"/>
          <w:sz w:val="24"/>
          <w:szCs w:val="24"/>
        </w:rPr>
      </w:pP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ЗАЯВКА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на участие в конкурсе общеобразовательных учреждений,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активно </w:t>
      </w:r>
      <w:proofErr w:type="gramStart"/>
      <w:r>
        <w:rPr>
          <w:b/>
          <w:color w:val="000000"/>
          <w:sz w:val="24"/>
          <w:szCs w:val="24"/>
        </w:rPr>
        <w:t>внедряющих</w:t>
      </w:r>
      <w:proofErr w:type="gramEnd"/>
      <w:r>
        <w:rPr>
          <w:b/>
          <w:color w:val="000000"/>
          <w:sz w:val="24"/>
          <w:szCs w:val="24"/>
        </w:rPr>
        <w:t xml:space="preserve"> инновационные образовательные программы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spacing w:before="240" w:after="60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Сведения об Учреждении</w:t>
      </w:r>
    </w:p>
    <w:p w:rsidR="00B30B8C" w:rsidRDefault="00245322">
      <w:pPr>
        <w:pBdr>
          <w:top w:val="nil"/>
          <w:left w:val="nil"/>
          <w:bottom w:val="single" w:sz="12" w:space="1" w:color="000000"/>
          <w:right w:val="nil"/>
          <w:between w:val="nil"/>
        </w:pBdr>
        <w:spacing w:after="120"/>
        <w:ind w:right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Полное наименование общеобразовательного учреждения (в соответствии с Уставом):_____________________________________________________________________</w:t>
      </w:r>
    </w:p>
    <w:p w:rsidR="00B30B8C" w:rsidRDefault="00B30B8C">
      <w:pPr>
        <w:pBdr>
          <w:top w:val="nil"/>
          <w:left w:val="nil"/>
          <w:bottom w:val="single" w:sz="12" w:space="1" w:color="000000"/>
          <w:right w:val="nil"/>
          <w:between w:val="nil"/>
        </w:pBdr>
        <w:spacing w:after="120"/>
        <w:ind w:right="2"/>
        <w:rPr>
          <w:color w:val="000000"/>
          <w:sz w:val="24"/>
          <w:szCs w:val="24"/>
        </w:rPr>
      </w:pP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355"/>
        </w:tabs>
        <w:ind w:left="5" w:right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Ф.И.О. директора:_____________________________________________________________</w:t>
      </w:r>
    </w:p>
    <w:p w:rsidR="00B30B8C" w:rsidRDefault="00245322">
      <w:pPr>
        <w:pBdr>
          <w:top w:val="nil"/>
          <w:left w:val="nil"/>
          <w:bottom w:val="single" w:sz="12" w:space="1" w:color="000000"/>
          <w:right w:val="nil"/>
          <w:between w:val="nil"/>
        </w:pBdr>
        <w:shd w:val="clear" w:color="auto" w:fill="FFFFFF"/>
        <w:ind w:right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Ф.И.О. научного руководителя (при наличии): _____________________________________</w:t>
      </w:r>
    </w:p>
    <w:p w:rsidR="00B30B8C" w:rsidRDefault="00245322">
      <w:pPr>
        <w:pBdr>
          <w:top w:val="nil"/>
          <w:left w:val="nil"/>
          <w:bottom w:val="single" w:sz="12" w:space="1" w:color="000000"/>
          <w:right w:val="nil"/>
          <w:between w:val="nil"/>
        </w:pBdr>
        <w:shd w:val="clear" w:color="auto" w:fill="FFFFFF"/>
        <w:ind w:right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Почтовый адрес общеобразовательного учреждения: ________________________________</w:t>
      </w:r>
    </w:p>
    <w:p w:rsidR="00B30B8C" w:rsidRDefault="00B30B8C">
      <w:pPr>
        <w:pBdr>
          <w:top w:val="nil"/>
          <w:left w:val="nil"/>
          <w:bottom w:val="single" w:sz="12" w:space="1" w:color="000000"/>
          <w:right w:val="nil"/>
          <w:between w:val="nil"/>
        </w:pBdr>
        <w:shd w:val="clear" w:color="auto" w:fill="FFFFFF"/>
        <w:ind w:right="2"/>
        <w:jc w:val="both"/>
        <w:rPr>
          <w:color w:val="000000"/>
          <w:sz w:val="24"/>
          <w:szCs w:val="24"/>
        </w:rPr>
      </w:pP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1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Контактный телефон:___________________________________________________________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-142"/>
        </w:tabs>
        <w:ind w:left="1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Факс: ________________________________________________________________________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656"/>
        </w:tabs>
        <w:ind w:left="14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E-mail</w:t>
      </w:r>
      <w:proofErr w:type="spellEnd"/>
      <w:r>
        <w:rPr>
          <w:color w:val="000000"/>
          <w:sz w:val="24"/>
          <w:szCs w:val="24"/>
        </w:rPr>
        <w:t>: _______________________________________________________________________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755"/>
        </w:tabs>
        <w:ind w:left="1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Наличие сайта Учреждения _____________________________________________________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755"/>
        </w:tabs>
        <w:ind w:left="1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Банковские реквизиты Учреждения: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755"/>
        </w:tabs>
        <w:ind w:left="1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ИНН: ____________________________________________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755"/>
        </w:tabs>
        <w:ind w:left="1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КПП: ____________________________________________</w:t>
      </w:r>
    </w:p>
    <w:p w:rsidR="00B30B8C" w:rsidRDefault="00245322">
      <w:pPr>
        <w:pBdr>
          <w:top w:val="nil"/>
          <w:left w:val="nil"/>
          <w:bottom w:val="single" w:sz="12" w:space="1" w:color="000000"/>
          <w:right w:val="nil"/>
          <w:between w:val="nil"/>
        </w:pBdr>
        <w:shd w:val="clear" w:color="auto" w:fill="FFFFFF"/>
        <w:tabs>
          <w:tab w:val="left" w:pos="5755"/>
        </w:tabs>
        <w:ind w:left="1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Лицевой счет: _______________________ </w:t>
      </w:r>
      <w:proofErr w:type="gramStart"/>
      <w:r>
        <w:rPr>
          <w:color w:val="000000"/>
          <w:sz w:val="24"/>
          <w:szCs w:val="24"/>
        </w:rPr>
        <w:t>в</w:t>
      </w:r>
      <w:proofErr w:type="gramEnd"/>
      <w:r>
        <w:rPr>
          <w:color w:val="000000"/>
          <w:sz w:val="24"/>
          <w:szCs w:val="24"/>
        </w:rPr>
        <w:t xml:space="preserve"> _______________________________________</w:t>
      </w:r>
    </w:p>
    <w:p w:rsidR="00B30B8C" w:rsidRDefault="00B30B8C">
      <w:pPr>
        <w:pBdr>
          <w:top w:val="nil"/>
          <w:left w:val="nil"/>
          <w:bottom w:val="single" w:sz="12" w:space="1" w:color="000000"/>
          <w:right w:val="nil"/>
          <w:between w:val="nil"/>
        </w:pBdr>
        <w:shd w:val="clear" w:color="auto" w:fill="FFFFFF"/>
        <w:tabs>
          <w:tab w:val="left" w:pos="5755"/>
        </w:tabs>
        <w:ind w:left="14"/>
        <w:jc w:val="both"/>
        <w:rPr>
          <w:color w:val="000000"/>
          <w:sz w:val="24"/>
          <w:szCs w:val="24"/>
        </w:rPr>
      </w:pP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755"/>
        </w:tabs>
        <w:ind w:left="1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Расчетный счет: ____________________________________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755"/>
        </w:tabs>
        <w:ind w:left="1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БИК: _____________________________________________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755"/>
        </w:tabs>
        <w:ind w:left="1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Банк: ________________________________________________________________________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Сведения о заявителе</w:t>
      </w:r>
    </w:p>
    <w:p w:rsidR="00B30B8C" w:rsidRDefault="00245322">
      <w:pPr>
        <w:pBdr>
          <w:top w:val="nil"/>
          <w:left w:val="nil"/>
          <w:bottom w:val="single" w:sz="12" w:space="1" w:color="000000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Наименование заявителя:</w:t>
      </w:r>
    </w:p>
    <w:p w:rsidR="00B30B8C" w:rsidRDefault="00245322">
      <w:pPr>
        <w:pBdr>
          <w:top w:val="nil"/>
          <w:left w:val="nil"/>
          <w:bottom w:val="single" w:sz="12" w:space="1" w:color="000000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Ф.И.О. руководителя, должность ______________________________________</w:t>
      </w:r>
    </w:p>
    <w:p w:rsidR="00B30B8C" w:rsidRDefault="00B30B8C">
      <w:pPr>
        <w:pBdr>
          <w:top w:val="nil"/>
          <w:left w:val="nil"/>
          <w:bottom w:val="single" w:sz="12" w:space="1" w:color="000000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</w:rPr>
      </w:pP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333"/>
        </w:tabs>
        <w:ind w:left="2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Контактный телефон: __________________________________________________________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6403"/>
        </w:tabs>
        <w:ind w:left="1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Факс:________________________________________________________________________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328"/>
        </w:tabs>
        <w:ind w:left="2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E-mail:_______________________________________________________________________</w:t>
      </w: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4"/>
        <w:jc w:val="both"/>
        <w:rPr>
          <w:color w:val="000000"/>
          <w:sz w:val="24"/>
          <w:szCs w:val="24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</w:rPr>
      </w:pP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Руководитель организации-заявителя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                                     __________________________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547"/>
        </w:tabs>
        <w:ind w:left="24" w:right="326" w:firstLine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(подпись)                                                                               (расшифровка подписи)</w:t>
      </w: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547"/>
        </w:tabs>
        <w:ind w:left="24" w:right="326" w:firstLine="720"/>
        <w:jc w:val="both"/>
        <w:rPr>
          <w:color w:val="000000"/>
          <w:sz w:val="22"/>
          <w:szCs w:val="22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547"/>
        </w:tabs>
        <w:ind w:left="24" w:right="326" w:firstLine="720"/>
        <w:jc w:val="both"/>
        <w:rPr>
          <w:color w:val="000000"/>
          <w:sz w:val="22"/>
          <w:szCs w:val="22"/>
        </w:rPr>
      </w:pP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547"/>
        </w:tabs>
        <w:ind w:left="24" w:right="326" w:hanging="2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Дата подачи заявки_______________</w:t>
      </w: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547"/>
        </w:tabs>
        <w:ind w:left="24" w:right="326" w:hanging="24"/>
        <w:jc w:val="both"/>
        <w:rPr>
          <w:color w:val="000000"/>
          <w:sz w:val="22"/>
          <w:szCs w:val="22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2160"/>
        </w:tabs>
        <w:jc w:val="center"/>
        <w:rPr>
          <w:color w:val="000000"/>
        </w:rPr>
      </w:pPr>
    </w:p>
    <w:p w:rsidR="00B30B8C" w:rsidRDefault="00245322">
      <w:pPr>
        <w:keepNext/>
        <w:pBdr>
          <w:top w:val="nil"/>
          <w:left w:val="nil"/>
          <w:bottom w:val="nil"/>
          <w:right w:val="nil"/>
          <w:between w:val="nil"/>
        </w:pBdr>
        <w:ind w:left="-360"/>
        <w:jc w:val="center"/>
        <w:rPr>
          <w:b/>
          <w:smallCaps/>
          <w:color w:val="000000"/>
        </w:rPr>
      </w:pPr>
      <w:r>
        <w:rPr>
          <w:b/>
          <w:smallCaps/>
          <w:color w:val="000000"/>
        </w:rPr>
        <w:t>1. КРИТЕРИЙ</w:t>
      </w:r>
    </w:p>
    <w:p w:rsidR="00B30B8C" w:rsidRDefault="00245322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mallCaps/>
          <w:color w:val="000000"/>
        </w:rPr>
      </w:pPr>
      <w:r>
        <w:rPr>
          <w:b/>
          <w:smallCaps/>
          <w:color w:val="000000"/>
        </w:rPr>
        <w:t xml:space="preserve"> «ВЫСОКОЕ КАЧЕСТВО ОБУЧЕНИЯ И ВОСПИТАНИЯ»</w:t>
      </w: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firstLine="900"/>
        <w:jc w:val="both"/>
        <w:rPr>
          <w:color w:val="000000"/>
        </w:rPr>
      </w:pPr>
      <w:r>
        <w:rPr>
          <w:b/>
          <w:color w:val="000000"/>
        </w:rPr>
        <w:t>Содержание и способ подтверждения критерия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left="360" w:firstLine="540"/>
        <w:jc w:val="both"/>
        <w:rPr>
          <w:color w:val="000000"/>
        </w:rPr>
      </w:pPr>
      <w:r>
        <w:rPr>
          <w:color w:val="000000"/>
        </w:rPr>
        <w:t xml:space="preserve">Качество обучения и воспитания измеряется на основе  результатов  реализации действующих образовательных стандартов и положительной динамики результатов обучения и воспитания за последние три года. При этом за точку отсчета берутся следующие параметры: 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left="357" w:firstLine="709"/>
        <w:jc w:val="both"/>
        <w:rPr>
          <w:color w:val="000000"/>
        </w:rPr>
      </w:pPr>
      <w:r>
        <w:rPr>
          <w:color w:val="000000"/>
        </w:rPr>
        <w:t xml:space="preserve">1.1.Качество знаний учащихся в %  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 разрезе предметов (русский язык, математика; для профильных школ и школ с углубленным изучением отдельных предметов на основной и старшей ступенях перечень предметов расширяется за счет профилирующих предметов) по ступеням  за последние три года по итогам  внешнего мониторинга: республиканского (Р), муниципального (М) и школьного (Ш) уровней (данные приводятся в таблице):</w:t>
      </w:r>
    </w:p>
    <w:tbl>
      <w:tblPr>
        <w:tblStyle w:val="a5"/>
        <w:tblW w:w="9787" w:type="dxa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217"/>
        <w:gridCol w:w="521"/>
        <w:gridCol w:w="521"/>
        <w:gridCol w:w="518"/>
        <w:gridCol w:w="570"/>
        <w:gridCol w:w="520"/>
        <w:gridCol w:w="520"/>
        <w:gridCol w:w="518"/>
        <w:gridCol w:w="570"/>
        <w:gridCol w:w="516"/>
        <w:gridCol w:w="516"/>
        <w:gridCol w:w="516"/>
        <w:gridCol w:w="570"/>
        <w:gridCol w:w="2194"/>
      </w:tblGrid>
      <w:tr w:rsidR="00B30B8C">
        <w:trPr>
          <w:cantSplit/>
        </w:trPr>
        <w:tc>
          <w:tcPr>
            <w:tcW w:w="1217" w:type="dxa"/>
            <w:vMerge w:val="restart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Ступень</w:t>
            </w:r>
          </w:p>
        </w:tc>
        <w:tc>
          <w:tcPr>
            <w:tcW w:w="8570" w:type="dxa"/>
            <w:gridSpan w:val="13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% качества знаний</w:t>
            </w:r>
          </w:p>
        </w:tc>
      </w:tr>
      <w:tr w:rsidR="00B30B8C">
        <w:trPr>
          <w:cantSplit/>
        </w:trPr>
        <w:tc>
          <w:tcPr>
            <w:tcW w:w="1217" w:type="dxa"/>
            <w:vMerge/>
          </w:tcPr>
          <w:p w:rsidR="00B30B8C" w:rsidRDefault="00B30B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130" w:type="dxa"/>
            <w:gridSpan w:val="4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</w:t>
            </w:r>
            <w:r w:rsidR="00F00137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-202</w:t>
            </w:r>
            <w:r w:rsidR="00F00137">
              <w:rPr>
                <w:color w:val="000000"/>
                <w:sz w:val="24"/>
                <w:szCs w:val="24"/>
              </w:rPr>
              <w:t>2</w:t>
            </w:r>
          </w:p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уч.г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128" w:type="dxa"/>
            <w:gridSpan w:val="4"/>
          </w:tcPr>
          <w:p w:rsidR="00B30B8C" w:rsidRDefault="00F0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</w:t>
            </w:r>
            <w:r w:rsidR="00245322">
              <w:rPr>
                <w:color w:val="000000"/>
                <w:sz w:val="24"/>
                <w:szCs w:val="24"/>
              </w:rPr>
              <w:t>-202</w:t>
            </w:r>
            <w:r>
              <w:rPr>
                <w:color w:val="000000"/>
                <w:sz w:val="24"/>
                <w:szCs w:val="24"/>
              </w:rPr>
              <w:t>3</w:t>
            </w:r>
            <w:r w:rsidR="00245322">
              <w:rPr>
                <w:color w:val="000000"/>
                <w:sz w:val="24"/>
                <w:szCs w:val="24"/>
              </w:rPr>
              <w:t xml:space="preserve"> </w:t>
            </w:r>
          </w:p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уч.г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118" w:type="dxa"/>
            <w:gridSpan w:val="4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</w:t>
            </w:r>
            <w:r w:rsidR="00F00137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-202</w:t>
            </w:r>
            <w:r w:rsidR="00F00137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уч.г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194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Среднее значение по итогам всех данных по каждой ступени в отдельности</w:t>
            </w:r>
          </w:p>
        </w:tc>
      </w:tr>
      <w:tr w:rsidR="00B30B8C">
        <w:trPr>
          <w:cantSplit/>
        </w:trPr>
        <w:tc>
          <w:tcPr>
            <w:tcW w:w="1217" w:type="dxa"/>
            <w:vMerge/>
          </w:tcPr>
          <w:p w:rsidR="00B30B8C" w:rsidRDefault="00B30B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21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Ш</w:t>
            </w:r>
            <w:proofErr w:type="gramEnd"/>
          </w:p>
        </w:tc>
        <w:tc>
          <w:tcPr>
            <w:tcW w:w="521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М</w:t>
            </w:r>
          </w:p>
        </w:tc>
        <w:tc>
          <w:tcPr>
            <w:tcW w:w="518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</w:t>
            </w:r>
            <w:proofErr w:type="gramEnd"/>
          </w:p>
        </w:tc>
        <w:tc>
          <w:tcPr>
            <w:tcW w:w="570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СР</w:t>
            </w:r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520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Ш</w:t>
            </w:r>
            <w:proofErr w:type="gramEnd"/>
          </w:p>
        </w:tc>
        <w:tc>
          <w:tcPr>
            <w:tcW w:w="520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М</w:t>
            </w:r>
          </w:p>
        </w:tc>
        <w:tc>
          <w:tcPr>
            <w:tcW w:w="518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</w:t>
            </w:r>
            <w:proofErr w:type="gramEnd"/>
          </w:p>
        </w:tc>
        <w:tc>
          <w:tcPr>
            <w:tcW w:w="570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СР</w:t>
            </w:r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516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Ш</w:t>
            </w:r>
            <w:proofErr w:type="gramEnd"/>
          </w:p>
        </w:tc>
        <w:tc>
          <w:tcPr>
            <w:tcW w:w="516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М</w:t>
            </w:r>
          </w:p>
        </w:tc>
        <w:tc>
          <w:tcPr>
            <w:tcW w:w="516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</w:t>
            </w:r>
            <w:proofErr w:type="gramEnd"/>
          </w:p>
        </w:tc>
        <w:tc>
          <w:tcPr>
            <w:tcW w:w="570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СР</w:t>
            </w:r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2194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B30B8C">
        <w:tc>
          <w:tcPr>
            <w:tcW w:w="1217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I </w:t>
            </w:r>
          </w:p>
        </w:tc>
        <w:tc>
          <w:tcPr>
            <w:tcW w:w="521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521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518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57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52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52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518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57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516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516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516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57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2194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B30B8C">
        <w:tc>
          <w:tcPr>
            <w:tcW w:w="1217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II</w:t>
            </w:r>
          </w:p>
        </w:tc>
        <w:tc>
          <w:tcPr>
            <w:tcW w:w="521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521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518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57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52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52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518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57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516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516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16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57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2194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B30B8C">
        <w:tc>
          <w:tcPr>
            <w:tcW w:w="1217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III</w:t>
            </w:r>
          </w:p>
        </w:tc>
        <w:tc>
          <w:tcPr>
            <w:tcW w:w="521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521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518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57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52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52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518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57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516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516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516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57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2194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</w:tbl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color w:val="000000"/>
        </w:rPr>
      </w:pPr>
      <w:r>
        <w:rPr>
          <w:color w:val="000000"/>
        </w:rPr>
        <w:t>Данный показатель подтверждается в аналитической  справке документально (выписка из подтверждающего документа с указанием даты и организатора внешнего контроля).</w:t>
      </w: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color w:val="000000"/>
        </w:rPr>
      </w:pP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left="357" w:firstLine="709"/>
        <w:jc w:val="both"/>
        <w:rPr>
          <w:color w:val="000000"/>
        </w:rPr>
      </w:pPr>
      <w:r>
        <w:rPr>
          <w:color w:val="000000"/>
        </w:rPr>
        <w:t xml:space="preserve">1.2. Качество знаний учащихся 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 % </w:t>
      </w:r>
      <w:proofErr w:type="gramStart"/>
      <w:r>
        <w:rPr>
          <w:color w:val="000000"/>
        </w:rPr>
        <w:t>за</w:t>
      </w:r>
      <w:proofErr w:type="gramEnd"/>
      <w:r>
        <w:rPr>
          <w:color w:val="000000"/>
        </w:rPr>
        <w:t xml:space="preserve"> последние три года по итогам оценочных процедур в процессе аккредитации (данные приводятся в таблице): </w:t>
      </w:r>
    </w:p>
    <w:tbl>
      <w:tblPr>
        <w:tblStyle w:val="a6"/>
        <w:tblW w:w="8640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240"/>
        <w:gridCol w:w="5400"/>
      </w:tblGrid>
      <w:tr w:rsidR="00B30B8C">
        <w:trPr>
          <w:trHeight w:val="822"/>
        </w:trPr>
        <w:tc>
          <w:tcPr>
            <w:tcW w:w="3240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Ступень образования</w:t>
            </w:r>
          </w:p>
        </w:tc>
        <w:tc>
          <w:tcPr>
            <w:tcW w:w="5400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% качества знаний</w:t>
            </w:r>
          </w:p>
        </w:tc>
      </w:tr>
      <w:tr w:rsidR="00B30B8C">
        <w:tc>
          <w:tcPr>
            <w:tcW w:w="3240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I ступень</w:t>
            </w:r>
          </w:p>
        </w:tc>
        <w:tc>
          <w:tcPr>
            <w:tcW w:w="540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B30B8C">
        <w:tc>
          <w:tcPr>
            <w:tcW w:w="3240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II ступень</w:t>
            </w:r>
          </w:p>
        </w:tc>
        <w:tc>
          <w:tcPr>
            <w:tcW w:w="540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B30B8C">
        <w:tc>
          <w:tcPr>
            <w:tcW w:w="3240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III ступень</w:t>
            </w:r>
          </w:p>
        </w:tc>
        <w:tc>
          <w:tcPr>
            <w:tcW w:w="540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</w:tbl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ind w:left="360" w:right="180"/>
        <w:jc w:val="both"/>
        <w:rPr>
          <w:color w:val="000000"/>
        </w:rPr>
      </w:pP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left="357" w:right="181" w:firstLine="709"/>
        <w:jc w:val="both"/>
        <w:rPr>
          <w:color w:val="000000"/>
        </w:rPr>
      </w:pPr>
      <w:r>
        <w:rPr>
          <w:color w:val="000000"/>
        </w:rPr>
        <w:t>1.3. Средний балл по результатам ЕГЭ в разрезе всех предметов по выбору учащихся  за последние три года (данные приводятся в таблице):</w:t>
      </w:r>
    </w:p>
    <w:tbl>
      <w:tblPr>
        <w:tblStyle w:val="a7"/>
        <w:tblW w:w="8503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457"/>
        <w:gridCol w:w="1757"/>
        <w:gridCol w:w="1620"/>
        <w:gridCol w:w="1646"/>
        <w:gridCol w:w="2023"/>
      </w:tblGrid>
      <w:tr w:rsidR="00B30B8C">
        <w:trPr>
          <w:cantSplit/>
        </w:trPr>
        <w:tc>
          <w:tcPr>
            <w:tcW w:w="1457" w:type="dxa"/>
            <w:vMerge w:val="restart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80" w:hanging="108"/>
              <w:jc w:val="both"/>
              <w:rPr>
                <w:color w:val="000000"/>
              </w:rPr>
            </w:pPr>
            <w:r>
              <w:rPr>
                <w:color w:val="000000"/>
              </w:rPr>
              <w:t>предметы</w:t>
            </w:r>
          </w:p>
        </w:tc>
        <w:tc>
          <w:tcPr>
            <w:tcW w:w="5023" w:type="dxa"/>
            <w:gridSpan w:val="3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80"/>
              <w:jc w:val="center"/>
              <w:rPr>
                <w:color w:val="000000"/>
              </w:rPr>
            </w:pPr>
            <w:r>
              <w:rPr>
                <w:color w:val="000000"/>
              </w:rPr>
              <w:t>средний балл</w:t>
            </w:r>
          </w:p>
        </w:tc>
        <w:tc>
          <w:tcPr>
            <w:tcW w:w="2023" w:type="dxa"/>
            <w:vMerge w:val="restart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80"/>
              <w:jc w:val="center"/>
              <w:rPr>
                <w:color w:val="000000"/>
              </w:rPr>
            </w:pPr>
            <w:r>
              <w:rPr>
                <w:color w:val="000000"/>
              </w:rPr>
              <w:t>Средний балл</w:t>
            </w:r>
          </w:p>
        </w:tc>
      </w:tr>
      <w:tr w:rsidR="00F00137">
        <w:trPr>
          <w:cantSplit/>
        </w:trPr>
        <w:tc>
          <w:tcPr>
            <w:tcW w:w="1457" w:type="dxa"/>
            <w:vMerge/>
          </w:tcPr>
          <w:p w:rsidR="00F00137" w:rsidRDefault="00F001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757" w:type="dxa"/>
          </w:tcPr>
          <w:p w:rsidR="00F00137" w:rsidRDefault="00F00137" w:rsidP="00F0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2021-2022</w:t>
            </w:r>
          </w:p>
          <w:p w:rsidR="00F00137" w:rsidRDefault="00F00137" w:rsidP="00F0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уч.г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F00137" w:rsidRDefault="00F00137" w:rsidP="00F0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2022-2023 </w:t>
            </w:r>
          </w:p>
          <w:p w:rsidR="00F00137" w:rsidRDefault="00F00137" w:rsidP="00F0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уч.г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646" w:type="dxa"/>
          </w:tcPr>
          <w:p w:rsidR="00F00137" w:rsidRDefault="00F00137" w:rsidP="00F0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2023-2024 </w:t>
            </w:r>
          </w:p>
          <w:p w:rsidR="00F00137" w:rsidRDefault="00F00137" w:rsidP="00F0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уч.г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023" w:type="dxa"/>
            <w:vMerge/>
          </w:tcPr>
          <w:p w:rsidR="00F00137" w:rsidRDefault="00F001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B30B8C">
        <w:tc>
          <w:tcPr>
            <w:tcW w:w="1457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80"/>
              <w:jc w:val="both"/>
              <w:rPr>
                <w:color w:val="000000"/>
              </w:rPr>
            </w:pPr>
          </w:p>
        </w:tc>
        <w:tc>
          <w:tcPr>
            <w:tcW w:w="1757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80"/>
              <w:jc w:val="both"/>
              <w:rPr>
                <w:color w:val="000000"/>
              </w:rPr>
            </w:pPr>
          </w:p>
        </w:tc>
        <w:tc>
          <w:tcPr>
            <w:tcW w:w="162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80"/>
              <w:jc w:val="both"/>
              <w:rPr>
                <w:color w:val="000000"/>
              </w:rPr>
            </w:pPr>
          </w:p>
        </w:tc>
        <w:tc>
          <w:tcPr>
            <w:tcW w:w="1646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80"/>
              <w:jc w:val="both"/>
              <w:rPr>
                <w:color w:val="000000"/>
              </w:rPr>
            </w:pPr>
          </w:p>
        </w:tc>
        <w:tc>
          <w:tcPr>
            <w:tcW w:w="2023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80"/>
              <w:jc w:val="both"/>
              <w:rPr>
                <w:color w:val="000000"/>
              </w:rPr>
            </w:pPr>
          </w:p>
        </w:tc>
      </w:tr>
    </w:tbl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left="357" w:firstLine="709"/>
        <w:rPr>
          <w:color w:val="000000"/>
        </w:rPr>
      </w:pPr>
      <w:r>
        <w:rPr>
          <w:color w:val="000000"/>
        </w:rPr>
        <w:t xml:space="preserve">1.4. Наличие учащихся – победителей и призеров предметных олимпиад на уровне: 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firstLine="360"/>
        <w:rPr>
          <w:color w:val="000000"/>
        </w:rPr>
      </w:pPr>
      <w:r>
        <w:rPr>
          <w:color w:val="000000"/>
        </w:rPr>
        <w:t>- муниципальном;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firstLine="360"/>
        <w:rPr>
          <w:color w:val="000000"/>
        </w:rPr>
      </w:pPr>
      <w:r>
        <w:rPr>
          <w:color w:val="000000"/>
        </w:rPr>
        <w:t>- республиканском;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firstLine="360"/>
        <w:rPr>
          <w:color w:val="000000"/>
        </w:rPr>
      </w:pPr>
      <w:r>
        <w:rPr>
          <w:color w:val="000000"/>
        </w:rPr>
        <w:t>- межрегиональном (окружном);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firstLine="360"/>
        <w:rPr>
          <w:color w:val="000000"/>
        </w:rPr>
      </w:pPr>
      <w:r>
        <w:rPr>
          <w:color w:val="000000"/>
        </w:rPr>
        <w:t>- всероссийском;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firstLine="360"/>
        <w:rPr>
          <w:color w:val="000000"/>
        </w:rPr>
      </w:pPr>
      <w:r>
        <w:rPr>
          <w:color w:val="000000"/>
        </w:rPr>
        <w:t>- международном.</w:t>
      </w: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ind w:left="357" w:firstLine="709"/>
        <w:jc w:val="both"/>
        <w:rPr>
          <w:color w:val="000000"/>
        </w:rPr>
      </w:pP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left="357" w:firstLine="709"/>
        <w:jc w:val="both"/>
        <w:rPr>
          <w:color w:val="000000"/>
        </w:rPr>
      </w:pPr>
      <w:r>
        <w:rPr>
          <w:color w:val="000000"/>
        </w:rPr>
        <w:t>1.5. Наличие побед и призовых мест в конкурсах или на конференциях по итогам исследовательской, поисковой работы и проектной деятельности  на уровне: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firstLine="360"/>
        <w:jc w:val="both"/>
        <w:rPr>
          <w:color w:val="000000"/>
        </w:rPr>
      </w:pPr>
      <w:r>
        <w:rPr>
          <w:color w:val="000000"/>
        </w:rPr>
        <w:t>- муниципальном;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firstLine="360"/>
        <w:rPr>
          <w:color w:val="000000"/>
        </w:rPr>
      </w:pPr>
      <w:r>
        <w:rPr>
          <w:color w:val="000000"/>
        </w:rPr>
        <w:t>- республиканском;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firstLine="360"/>
        <w:rPr>
          <w:color w:val="000000"/>
        </w:rPr>
      </w:pPr>
      <w:r>
        <w:rPr>
          <w:color w:val="000000"/>
        </w:rPr>
        <w:t>- межрегиональном (окружном);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firstLine="360"/>
        <w:rPr>
          <w:color w:val="000000"/>
        </w:rPr>
      </w:pPr>
      <w:r>
        <w:rPr>
          <w:color w:val="000000"/>
        </w:rPr>
        <w:t>- всероссийском;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firstLine="360"/>
        <w:rPr>
          <w:color w:val="000000"/>
        </w:rPr>
      </w:pPr>
      <w:r>
        <w:rPr>
          <w:color w:val="000000"/>
        </w:rPr>
        <w:t>- международном.</w:t>
      </w:r>
    </w:p>
    <w:p w:rsidR="00F00137" w:rsidRDefault="00F00137">
      <w:pPr>
        <w:rPr>
          <w:b/>
          <w:color w:val="000000"/>
        </w:rPr>
      </w:pPr>
      <w:r>
        <w:rPr>
          <w:b/>
          <w:color w:val="000000"/>
        </w:rPr>
        <w:br w:type="page"/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b/>
          <w:color w:val="000000"/>
        </w:rPr>
        <w:lastRenderedPageBreak/>
        <w:t>2</w:t>
      </w:r>
      <w:r>
        <w:rPr>
          <w:b/>
          <w:smallCaps/>
          <w:color w:val="000000"/>
        </w:rPr>
        <w:t xml:space="preserve">. КРИТЕРИЙ 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b/>
          <w:smallCaps/>
          <w:color w:val="000000"/>
        </w:rPr>
        <w:t xml:space="preserve">«ЭФФЕКТИВНОЕ ИСПОЛЬЗОВАНИЕ </w:t>
      </w:r>
      <w:proofErr w:type="gramStart"/>
      <w:r>
        <w:rPr>
          <w:b/>
          <w:smallCaps/>
          <w:color w:val="000000"/>
        </w:rPr>
        <w:t>СОВРЕМЕННЫХ</w:t>
      </w:r>
      <w:proofErr w:type="gramEnd"/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b/>
          <w:smallCaps/>
          <w:color w:val="000000"/>
        </w:rPr>
        <w:t xml:space="preserve">ОБРАЗОВАТЕЛЬНЫХ ТЕХНОЛОГИЙ, В ТОМ ЧИСЛЕ 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b/>
          <w:smallCaps/>
          <w:color w:val="000000"/>
        </w:rPr>
        <w:t xml:space="preserve">ИНФОРМАЦИОННО-КОММУНИКАЦИОННЫХ, 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b/>
          <w:smallCaps/>
          <w:color w:val="000000"/>
        </w:rPr>
        <w:t>В ОБРАЗОВАТЕЛЬНОМ ПРОЦЕССЕ»</w:t>
      </w: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firstLine="540"/>
        <w:jc w:val="both"/>
        <w:rPr>
          <w:color w:val="000000"/>
        </w:rPr>
      </w:pPr>
      <w:r>
        <w:rPr>
          <w:b/>
          <w:color w:val="000000"/>
        </w:rPr>
        <w:t>Содержание и способ подтверждения критерия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firstLine="540"/>
        <w:jc w:val="both"/>
        <w:rPr>
          <w:color w:val="000000"/>
        </w:rPr>
      </w:pPr>
      <w:r>
        <w:rPr>
          <w:color w:val="000000"/>
        </w:rPr>
        <w:t>При оценке критерия «эффективное использование современных образовательных технологий, в том числе информационно-коммуникационных, в образовательном процессе» учитывается уровень информационного обеспечения ОУ,  доля педагогов ОУ, использующих современные образовательные технологии,  а также качество продуктов инновационной деятельности педагогов, в том числе  школьного сайта.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firstLine="709"/>
        <w:jc w:val="both"/>
        <w:rPr>
          <w:color w:val="000000"/>
        </w:rPr>
      </w:pPr>
      <w:r>
        <w:rPr>
          <w:color w:val="000000"/>
        </w:rPr>
        <w:t>2.1. Наличие информационного обеспечения:</w:t>
      </w:r>
    </w:p>
    <w:tbl>
      <w:tblPr>
        <w:tblStyle w:val="a8"/>
        <w:tblW w:w="982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988"/>
        <w:gridCol w:w="1620"/>
        <w:gridCol w:w="1620"/>
        <w:gridCol w:w="1800"/>
        <w:gridCol w:w="1800"/>
      </w:tblGrid>
      <w:tr w:rsidR="00F00137">
        <w:tc>
          <w:tcPr>
            <w:tcW w:w="2988" w:type="dxa"/>
          </w:tcPr>
          <w:p w:rsidR="00F00137" w:rsidRDefault="00F0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Кол-во экз. /год</w:t>
            </w:r>
          </w:p>
        </w:tc>
        <w:tc>
          <w:tcPr>
            <w:tcW w:w="1620" w:type="dxa"/>
          </w:tcPr>
          <w:p w:rsidR="00F00137" w:rsidRDefault="00F00137" w:rsidP="00F0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2021-2022</w:t>
            </w:r>
          </w:p>
          <w:p w:rsidR="00F00137" w:rsidRDefault="00F00137" w:rsidP="00F0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уч.г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F00137" w:rsidRDefault="00F00137" w:rsidP="00F0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2022-2023 </w:t>
            </w:r>
          </w:p>
          <w:p w:rsidR="00F00137" w:rsidRDefault="00F00137" w:rsidP="00F0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уч.г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800" w:type="dxa"/>
          </w:tcPr>
          <w:p w:rsidR="00F00137" w:rsidRDefault="00F00137" w:rsidP="00F0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2023-2024 </w:t>
            </w:r>
          </w:p>
          <w:p w:rsidR="00F00137" w:rsidRDefault="00F00137" w:rsidP="00F0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уч.г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800" w:type="dxa"/>
          </w:tcPr>
          <w:p w:rsidR="00F00137" w:rsidRDefault="00F0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Среднее</w:t>
            </w:r>
          </w:p>
          <w:p w:rsidR="00F00137" w:rsidRDefault="00F0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</w:t>
            </w:r>
          </w:p>
        </w:tc>
      </w:tr>
      <w:tr w:rsidR="00B30B8C">
        <w:tc>
          <w:tcPr>
            <w:tcW w:w="2988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Пополнение фондов:</w:t>
            </w:r>
          </w:p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библиотеки</w:t>
            </w:r>
          </w:p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медиатеки</w:t>
            </w:r>
            <w:proofErr w:type="spellEnd"/>
          </w:p>
        </w:tc>
        <w:tc>
          <w:tcPr>
            <w:tcW w:w="162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ind w:firstLine="709"/>
              <w:jc w:val="center"/>
              <w:rPr>
                <w:color w:val="000000"/>
              </w:rPr>
            </w:pPr>
          </w:p>
        </w:tc>
        <w:tc>
          <w:tcPr>
            <w:tcW w:w="162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ind w:firstLine="709"/>
              <w:jc w:val="both"/>
              <w:rPr>
                <w:color w:val="000000"/>
              </w:rPr>
            </w:pPr>
          </w:p>
        </w:tc>
        <w:tc>
          <w:tcPr>
            <w:tcW w:w="180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ind w:firstLine="709"/>
              <w:jc w:val="both"/>
              <w:rPr>
                <w:color w:val="000000"/>
              </w:rPr>
            </w:pPr>
          </w:p>
        </w:tc>
        <w:tc>
          <w:tcPr>
            <w:tcW w:w="180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ind w:firstLine="709"/>
              <w:jc w:val="both"/>
              <w:rPr>
                <w:color w:val="000000"/>
              </w:rPr>
            </w:pPr>
          </w:p>
        </w:tc>
      </w:tr>
    </w:tbl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firstLine="539"/>
        <w:jc w:val="both"/>
        <w:rPr>
          <w:color w:val="000000"/>
        </w:rPr>
      </w:pP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firstLine="539"/>
        <w:jc w:val="both"/>
        <w:rPr>
          <w:color w:val="000000"/>
        </w:rPr>
      </w:pPr>
      <w:r>
        <w:rPr>
          <w:color w:val="000000"/>
        </w:rPr>
        <w:t>2.2. Количество учащихся на один компьютер:</w:t>
      </w: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jc w:val="both"/>
        <w:rPr>
          <w:color w:val="000000"/>
        </w:rPr>
      </w:pPr>
    </w:p>
    <w:tbl>
      <w:tblPr>
        <w:tblStyle w:val="a9"/>
        <w:tblW w:w="7026" w:type="dxa"/>
        <w:tblInd w:w="1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781"/>
        <w:gridCol w:w="1843"/>
        <w:gridCol w:w="1843"/>
        <w:gridCol w:w="1559"/>
      </w:tblGrid>
      <w:tr w:rsidR="00F00137" w:rsidTr="00F00137">
        <w:tc>
          <w:tcPr>
            <w:tcW w:w="1781" w:type="dxa"/>
          </w:tcPr>
          <w:p w:rsidR="00F00137" w:rsidRDefault="00F00137" w:rsidP="00F0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2021-2022</w:t>
            </w:r>
          </w:p>
          <w:p w:rsidR="00F00137" w:rsidRDefault="00F00137" w:rsidP="00F0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уч.г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F00137" w:rsidRDefault="00F00137" w:rsidP="00F0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2022-2023 </w:t>
            </w:r>
          </w:p>
          <w:p w:rsidR="00F00137" w:rsidRDefault="00F00137" w:rsidP="00F0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уч.г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F00137" w:rsidRDefault="00F00137" w:rsidP="00F0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2023-2024 </w:t>
            </w:r>
          </w:p>
          <w:p w:rsidR="00F00137" w:rsidRDefault="00F00137" w:rsidP="00F0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уч.г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F00137" w:rsidRDefault="00F0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Среднее </w:t>
            </w:r>
          </w:p>
          <w:p w:rsidR="00F00137" w:rsidRDefault="00F0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</w:t>
            </w:r>
          </w:p>
        </w:tc>
      </w:tr>
      <w:tr w:rsidR="00B30B8C" w:rsidTr="00F00137">
        <w:tc>
          <w:tcPr>
            <w:tcW w:w="1781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ind w:firstLine="709"/>
              <w:jc w:val="center"/>
              <w:rPr>
                <w:color w:val="000000"/>
              </w:rPr>
            </w:pPr>
          </w:p>
        </w:tc>
        <w:tc>
          <w:tcPr>
            <w:tcW w:w="1843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ind w:firstLine="709"/>
              <w:jc w:val="both"/>
              <w:rPr>
                <w:color w:val="000000"/>
              </w:rPr>
            </w:pPr>
          </w:p>
        </w:tc>
        <w:tc>
          <w:tcPr>
            <w:tcW w:w="1843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ind w:firstLine="709"/>
              <w:jc w:val="both"/>
              <w:rPr>
                <w:color w:val="000000"/>
              </w:rPr>
            </w:pPr>
          </w:p>
        </w:tc>
        <w:tc>
          <w:tcPr>
            <w:tcW w:w="1559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ind w:firstLine="709"/>
              <w:jc w:val="both"/>
              <w:rPr>
                <w:color w:val="000000"/>
              </w:rPr>
            </w:pPr>
          </w:p>
        </w:tc>
      </w:tr>
    </w:tbl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firstLine="539"/>
        <w:jc w:val="both"/>
        <w:rPr>
          <w:color w:val="000000"/>
        </w:rPr>
      </w:pPr>
      <w:r>
        <w:rPr>
          <w:color w:val="000000"/>
        </w:rPr>
        <w:t>2.3. Количество педагогов, системно применяющих современные образовательные технологии,  в том числе ИКТ (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 % </w:t>
      </w:r>
      <w:proofErr w:type="gramStart"/>
      <w:r>
        <w:rPr>
          <w:color w:val="000000"/>
        </w:rPr>
        <w:t>от</w:t>
      </w:r>
      <w:proofErr w:type="gramEnd"/>
      <w:r>
        <w:rPr>
          <w:color w:val="000000"/>
        </w:rPr>
        <w:t xml:space="preserve"> общего количества учителей ОУ):</w:t>
      </w: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firstLine="539"/>
        <w:jc w:val="both"/>
        <w:rPr>
          <w:color w:val="000000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firstLine="539"/>
        <w:jc w:val="both"/>
        <w:rPr>
          <w:color w:val="000000"/>
        </w:rPr>
      </w:pPr>
    </w:p>
    <w:tbl>
      <w:tblPr>
        <w:tblStyle w:val="aa"/>
        <w:tblW w:w="6776" w:type="dxa"/>
        <w:tblInd w:w="1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649"/>
        <w:gridCol w:w="1591"/>
        <w:gridCol w:w="1620"/>
        <w:gridCol w:w="1916"/>
      </w:tblGrid>
      <w:tr w:rsidR="00F00137">
        <w:tc>
          <w:tcPr>
            <w:tcW w:w="1649" w:type="dxa"/>
          </w:tcPr>
          <w:p w:rsidR="00F00137" w:rsidRDefault="00F00137" w:rsidP="00F0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2021-2022</w:t>
            </w:r>
          </w:p>
          <w:p w:rsidR="00F00137" w:rsidRDefault="00F00137" w:rsidP="00F0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уч.г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591" w:type="dxa"/>
          </w:tcPr>
          <w:p w:rsidR="00F00137" w:rsidRDefault="00F00137" w:rsidP="00F0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2022-2023 </w:t>
            </w:r>
          </w:p>
          <w:p w:rsidR="00F00137" w:rsidRDefault="00F00137" w:rsidP="00F0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уч.г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F00137" w:rsidRDefault="00F00137" w:rsidP="00F0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2023-2024 </w:t>
            </w:r>
          </w:p>
          <w:p w:rsidR="00F00137" w:rsidRDefault="00F00137" w:rsidP="00F0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уч.г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916" w:type="dxa"/>
          </w:tcPr>
          <w:p w:rsidR="00F00137" w:rsidRDefault="00F0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Среднее </w:t>
            </w:r>
          </w:p>
          <w:p w:rsidR="00F00137" w:rsidRDefault="00F0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</w:t>
            </w:r>
          </w:p>
        </w:tc>
      </w:tr>
      <w:tr w:rsidR="00B30B8C">
        <w:tc>
          <w:tcPr>
            <w:tcW w:w="1649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ind w:firstLine="709"/>
              <w:jc w:val="center"/>
              <w:rPr>
                <w:color w:val="000000"/>
              </w:rPr>
            </w:pPr>
          </w:p>
        </w:tc>
        <w:tc>
          <w:tcPr>
            <w:tcW w:w="1591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ind w:firstLine="709"/>
              <w:jc w:val="both"/>
              <w:rPr>
                <w:color w:val="000000"/>
              </w:rPr>
            </w:pPr>
          </w:p>
        </w:tc>
        <w:tc>
          <w:tcPr>
            <w:tcW w:w="162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ind w:firstLine="709"/>
              <w:jc w:val="both"/>
              <w:rPr>
                <w:color w:val="000000"/>
              </w:rPr>
            </w:pPr>
          </w:p>
        </w:tc>
        <w:tc>
          <w:tcPr>
            <w:tcW w:w="1916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ind w:firstLine="709"/>
              <w:jc w:val="both"/>
              <w:rPr>
                <w:color w:val="000000"/>
              </w:rPr>
            </w:pPr>
          </w:p>
        </w:tc>
      </w:tr>
    </w:tbl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firstLine="539"/>
        <w:jc w:val="both"/>
        <w:rPr>
          <w:color w:val="000000"/>
        </w:rPr>
      </w:pPr>
      <w:r>
        <w:rPr>
          <w:color w:val="000000"/>
        </w:rPr>
        <w:t xml:space="preserve">2.4.  Инновационные разработки педагогов школы (технологии, методики, учебные пособия, учебные программы, </w:t>
      </w:r>
      <w:proofErr w:type="spellStart"/>
      <w:r>
        <w:rPr>
          <w:color w:val="000000"/>
        </w:rPr>
        <w:t>КИМы</w:t>
      </w:r>
      <w:proofErr w:type="spellEnd"/>
      <w:r>
        <w:rPr>
          <w:color w:val="000000"/>
        </w:rPr>
        <w:t>, авторские дидактические и методические материалы и т.п.) как результаты инновационной  деятельности за последние три года заносятся в таблицу:</w:t>
      </w:r>
    </w:p>
    <w:tbl>
      <w:tblPr>
        <w:tblStyle w:val="ab"/>
        <w:tblW w:w="957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504"/>
        <w:gridCol w:w="3347"/>
        <w:gridCol w:w="2720"/>
      </w:tblGrid>
      <w:tr w:rsidR="00B30B8C">
        <w:trPr>
          <w:trHeight w:val="150"/>
        </w:trPr>
        <w:tc>
          <w:tcPr>
            <w:tcW w:w="3504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rPr>
                <w:color w:val="000000"/>
              </w:rPr>
            </w:pPr>
            <w:r>
              <w:rPr>
                <w:color w:val="000000"/>
              </w:rPr>
              <w:t>Виды  разработок</w:t>
            </w:r>
          </w:p>
        </w:tc>
        <w:tc>
          <w:tcPr>
            <w:tcW w:w="3347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2720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Автор, год, </w:t>
            </w:r>
          </w:p>
        </w:tc>
      </w:tr>
      <w:tr w:rsidR="00B30B8C">
        <w:tc>
          <w:tcPr>
            <w:tcW w:w="3504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Технологии, методики</w:t>
            </w:r>
          </w:p>
        </w:tc>
        <w:tc>
          <w:tcPr>
            <w:tcW w:w="3347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jc w:val="both"/>
              <w:rPr>
                <w:color w:val="000000"/>
              </w:rPr>
            </w:pPr>
          </w:p>
        </w:tc>
        <w:tc>
          <w:tcPr>
            <w:tcW w:w="272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jc w:val="both"/>
              <w:rPr>
                <w:color w:val="000000"/>
              </w:rPr>
            </w:pPr>
          </w:p>
        </w:tc>
      </w:tr>
      <w:tr w:rsidR="00B30B8C">
        <w:tc>
          <w:tcPr>
            <w:tcW w:w="3504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Учебные пособия</w:t>
            </w:r>
          </w:p>
        </w:tc>
        <w:tc>
          <w:tcPr>
            <w:tcW w:w="3347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jc w:val="both"/>
              <w:rPr>
                <w:color w:val="000000"/>
              </w:rPr>
            </w:pPr>
          </w:p>
        </w:tc>
        <w:tc>
          <w:tcPr>
            <w:tcW w:w="272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jc w:val="both"/>
              <w:rPr>
                <w:color w:val="000000"/>
              </w:rPr>
            </w:pPr>
          </w:p>
        </w:tc>
      </w:tr>
      <w:tr w:rsidR="00B30B8C">
        <w:tc>
          <w:tcPr>
            <w:tcW w:w="3504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Учебные программы </w:t>
            </w:r>
          </w:p>
        </w:tc>
        <w:tc>
          <w:tcPr>
            <w:tcW w:w="3347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jc w:val="both"/>
              <w:rPr>
                <w:color w:val="000000"/>
              </w:rPr>
            </w:pPr>
          </w:p>
        </w:tc>
        <w:tc>
          <w:tcPr>
            <w:tcW w:w="272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jc w:val="both"/>
              <w:rPr>
                <w:color w:val="000000"/>
              </w:rPr>
            </w:pPr>
          </w:p>
        </w:tc>
      </w:tr>
      <w:tr w:rsidR="00B30B8C">
        <w:tc>
          <w:tcPr>
            <w:tcW w:w="3504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КИМы</w:t>
            </w:r>
            <w:proofErr w:type="spellEnd"/>
            <w:r>
              <w:rPr>
                <w:color w:val="000000"/>
              </w:rPr>
              <w:t xml:space="preserve">, авторские  дидактические  и методические разработки </w:t>
            </w:r>
          </w:p>
        </w:tc>
        <w:tc>
          <w:tcPr>
            <w:tcW w:w="3347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jc w:val="both"/>
              <w:rPr>
                <w:color w:val="000000"/>
              </w:rPr>
            </w:pPr>
          </w:p>
        </w:tc>
        <w:tc>
          <w:tcPr>
            <w:tcW w:w="272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jc w:val="both"/>
              <w:rPr>
                <w:color w:val="000000"/>
              </w:rPr>
            </w:pPr>
          </w:p>
        </w:tc>
      </w:tr>
    </w:tbl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jc w:val="both"/>
        <w:rPr>
          <w:color w:val="000000"/>
        </w:rPr>
      </w:pPr>
      <w:r>
        <w:rPr>
          <w:color w:val="000000"/>
        </w:rPr>
        <w:t xml:space="preserve">В перечень включаются только разработки, прошедшие экспертную оценку. 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jc w:val="both"/>
        <w:rPr>
          <w:color w:val="000000"/>
        </w:rPr>
      </w:pPr>
      <w:r>
        <w:rPr>
          <w:color w:val="000000"/>
        </w:rPr>
        <w:t>Данные подтверждаются документально.</w:t>
      </w: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jc w:val="both"/>
        <w:rPr>
          <w:color w:val="000000"/>
        </w:rPr>
      </w:pP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firstLine="539"/>
        <w:jc w:val="both"/>
        <w:rPr>
          <w:color w:val="000000"/>
        </w:rPr>
      </w:pPr>
      <w:r>
        <w:rPr>
          <w:color w:val="000000"/>
        </w:rPr>
        <w:t xml:space="preserve">2.5. Публикации по итогам инновационной работы на муниципальном, республиканском, всероссийском и международном уровнях (за последние три года). </w:t>
      </w: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jc w:val="both"/>
        <w:rPr>
          <w:color w:val="000000"/>
        </w:rPr>
      </w:pP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firstLine="539"/>
        <w:jc w:val="both"/>
        <w:rPr>
          <w:color w:val="000000"/>
        </w:rPr>
      </w:pPr>
      <w:r>
        <w:rPr>
          <w:color w:val="000000"/>
        </w:rPr>
        <w:t>2.6. Наличие и качество школьного сайта (сайт представляется на электронном носителе и должен быть доступен в сети).</w:t>
      </w: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b/>
          <w:smallCaps/>
          <w:color w:val="000000"/>
        </w:rPr>
        <w:t>3.КРИТЕРИЙ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b/>
          <w:smallCaps/>
          <w:color w:val="000000"/>
        </w:rPr>
        <w:t xml:space="preserve">«ОБЕСПЕЧЕНИЕ ДОСТУПНОСТИ 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b/>
          <w:smallCaps/>
          <w:color w:val="000000"/>
        </w:rPr>
        <w:t>КАЧЕСТВЕННОГО ОБРАЗОВАНИЯ»</w:t>
      </w: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firstLine="1080"/>
        <w:jc w:val="both"/>
        <w:rPr>
          <w:color w:val="000000"/>
        </w:rPr>
      </w:pPr>
      <w:r>
        <w:rPr>
          <w:b/>
          <w:color w:val="000000"/>
        </w:rPr>
        <w:t xml:space="preserve">Содержание и способ подтверждения критерия 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left="360" w:firstLine="720"/>
        <w:jc w:val="both"/>
        <w:rPr>
          <w:color w:val="000000"/>
        </w:rPr>
      </w:pPr>
      <w:r>
        <w:rPr>
          <w:color w:val="000000"/>
        </w:rPr>
        <w:t xml:space="preserve">Под доступностью качественного образования понимается вариативность образовательных программ, реализующихся в образовательном учреждении для удовлетворения образовательных запросов обучающихся; обеспеченность образовательного учреждения высококвалифицированными педагогическими кадрами для реализации этих программ. 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firstLine="360"/>
        <w:jc w:val="both"/>
        <w:rPr>
          <w:color w:val="000000"/>
        </w:rPr>
      </w:pPr>
      <w:r>
        <w:rPr>
          <w:color w:val="000000"/>
        </w:rPr>
        <w:t xml:space="preserve">Критерий оценивается на основе следующих параметров: 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left="357" w:firstLine="709"/>
        <w:jc w:val="both"/>
        <w:rPr>
          <w:color w:val="000000"/>
        </w:rPr>
      </w:pPr>
      <w:r>
        <w:rPr>
          <w:color w:val="000000"/>
        </w:rPr>
        <w:t xml:space="preserve">3.1. Доля </w:t>
      </w:r>
      <w:proofErr w:type="gramStart"/>
      <w:r>
        <w:rPr>
          <w:color w:val="000000"/>
        </w:rPr>
        <w:t>обучающихся</w:t>
      </w:r>
      <w:proofErr w:type="gramEnd"/>
      <w:r>
        <w:rPr>
          <w:color w:val="000000"/>
        </w:rPr>
        <w:t>, не получивших в школе основного общего образования до достижения 15-летнего возраста.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left="540" w:firstLine="709"/>
        <w:jc w:val="both"/>
        <w:rPr>
          <w:color w:val="000000"/>
        </w:rPr>
      </w:pPr>
      <w:r>
        <w:rPr>
          <w:color w:val="000000"/>
        </w:rPr>
        <w:lastRenderedPageBreak/>
        <w:t xml:space="preserve">3.2. Использование различных форм получения образования (количество учащихся за последние три года): 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firstLine="709"/>
        <w:jc w:val="both"/>
        <w:rPr>
          <w:color w:val="000000"/>
        </w:rPr>
      </w:pPr>
      <w:r>
        <w:rPr>
          <w:color w:val="000000"/>
        </w:rPr>
        <w:t xml:space="preserve">- экстернат, 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firstLine="709"/>
        <w:jc w:val="both"/>
        <w:rPr>
          <w:color w:val="000000"/>
        </w:rPr>
      </w:pPr>
      <w:r>
        <w:rPr>
          <w:color w:val="000000"/>
        </w:rPr>
        <w:t xml:space="preserve">- домашнее обучение, 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firstLine="709"/>
        <w:jc w:val="both"/>
        <w:rPr>
          <w:color w:val="000000"/>
        </w:rPr>
      </w:pPr>
      <w:r>
        <w:rPr>
          <w:color w:val="000000"/>
        </w:rPr>
        <w:t>- дистанционное обучение и т.д.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left="360" w:firstLine="709"/>
        <w:jc w:val="both"/>
        <w:rPr>
          <w:color w:val="000000"/>
        </w:rPr>
      </w:pPr>
      <w:r>
        <w:rPr>
          <w:color w:val="000000"/>
        </w:rPr>
        <w:t>3.3. Доля учащихся, охваченных  дополнительными образовательными программами (спецкурсами, элективными курсами и др.)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left="360" w:firstLine="709"/>
        <w:jc w:val="both"/>
        <w:rPr>
          <w:color w:val="000000"/>
        </w:rPr>
      </w:pPr>
      <w:r>
        <w:rPr>
          <w:color w:val="000000"/>
        </w:rPr>
        <w:t>3.4. Дополнительные образовательные услуги, оказываемые образовательным учреждением.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firstLine="1080"/>
        <w:jc w:val="both"/>
        <w:rPr>
          <w:color w:val="000000"/>
        </w:rPr>
      </w:pPr>
      <w:r>
        <w:rPr>
          <w:color w:val="000000"/>
        </w:rPr>
        <w:t>3.5. Возможность получения образования на уровнях: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>
        <w:rPr>
          <w:color w:val="000000"/>
        </w:rPr>
        <w:t>-  углубленном;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>
        <w:rPr>
          <w:color w:val="000000"/>
        </w:rPr>
        <w:t>-  профильном.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>
        <w:rPr>
          <w:color w:val="000000"/>
        </w:rPr>
        <w:t>Подтверждается Учебным планом.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firstLine="1080"/>
        <w:jc w:val="both"/>
        <w:rPr>
          <w:color w:val="000000"/>
        </w:rPr>
      </w:pPr>
      <w:r>
        <w:rPr>
          <w:color w:val="000000"/>
        </w:rPr>
        <w:t>3.6. Организация профильного обучения учащихся старших классов: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firstLine="539"/>
        <w:jc w:val="both"/>
        <w:rPr>
          <w:color w:val="000000"/>
        </w:rPr>
      </w:pPr>
      <w:r>
        <w:rPr>
          <w:color w:val="000000"/>
        </w:rPr>
        <w:t>- перечень реализуемых профилей;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firstLine="539"/>
        <w:jc w:val="both"/>
        <w:rPr>
          <w:color w:val="000000"/>
        </w:rPr>
      </w:pPr>
      <w:r>
        <w:rPr>
          <w:color w:val="000000"/>
        </w:rPr>
        <w:t>- форма организации (</w:t>
      </w:r>
      <w:proofErr w:type="spellStart"/>
      <w:r>
        <w:rPr>
          <w:color w:val="000000"/>
        </w:rPr>
        <w:t>внутришкольнаяпрофилизация</w:t>
      </w:r>
      <w:proofErr w:type="spellEnd"/>
      <w:r>
        <w:rPr>
          <w:color w:val="000000"/>
        </w:rPr>
        <w:t>, сетевое взаимодействие с другими ОУ);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firstLine="539"/>
        <w:jc w:val="both"/>
        <w:rPr>
          <w:color w:val="000000"/>
        </w:rPr>
      </w:pPr>
      <w:r>
        <w:rPr>
          <w:color w:val="000000"/>
        </w:rPr>
        <w:t xml:space="preserve">- охват профильным обучением учащихся старших классов, 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 %.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left="360" w:firstLine="709"/>
        <w:jc w:val="both"/>
        <w:rPr>
          <w:color w:val="000000"/>
        </w:rPr>
      </w:pPr>
      <w:r>
        <w:rPr>
          <w:color w:val="000000"/>
        </w:rPr>
        <w:t>3.7. Обеспечение равных стартовых возможностей для детей дошкольного возраста рассчитывается по количеству детей дошкольного возраста (будущих первоклассников),  охваченных подготовкой к школе на базе общеобразовательного учреждения (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 % </w:t>
      </w:r>
      <w:proofErr w:type="gramStart"/>
      <w:r>
        <w:rPr>
          <w:color w:val="000000"/>
        </w:rPr>
        <w:t>от</w:t>
      </w:r>
      <w:proofErr w:type="gramEnd"/>
      <w:r>
        <w:rPr>
          <w:color w:val="000000"/>
        </w:rPr>
        <w:t xml:space="preserve"> общего числа будущих первоклассников за последние три года).</w:t>
      </w: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ind w:left="360" w:firstLine="709"/>
        <w:jc w:val="both"/>
        <w:rPr>
          <w:color w:val="000000"/>
        </w:rPr>
      </w:pP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left="360" w:firstLine="709"/>
        <w:jc w:val="both"/>
        <w:rPr>
          <w:color w:val="000000"/>
        </w:rPr>
      </w:pPr>
      <w:r>
        <w:rPr>
          <w:color w:val="000000"/>
        </w:rPr>
        <w:t>3.8. Наличие и качество психолого-педагогического и медико-социального сопровождения детей дошкольного и школьного возраста (кадровое обеспечение, уровень документации и результативность).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left="360" w:firstLine="709"/>
        <w:rPr>
          <w:color w:val="000000"/>
        </w:rPr>
      </w:pPr>
      <w:r>
        <w:rPr>
          <w:color w:val="000000"/>
        </w:rPr>
        <w:t>3.9. Количество учителей, повысивших свою квалификацию в процессе аттестации, получивших почетные звания и другие отраслевые награды (по годам за три года).</w:t>
      </w: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ind w:left="360" w:firstLine="709"/>
        <w:rPr>
          <w:color w:val="000000"/>
        </w:rPr>
      </w:pPr>
    </w:p>
    <w:tbl>
      <w:tblPr>
        <w:tblStyle w:val="ac"/>
        <w:tblW w:w="6480" w:type="dxa"/>
        <w:tblInd w:w="1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620"/>
        <w:gridCol w:w="1620"/>
        <w:gridCol w:w="1620"/>
        <w:gridCol w:w="1620"/>
      </w:tblGrid>
      <w:tr w:rsidR="00F00137">
        <w:trPr>
          <w:trHeight w:val="350"/>
        </w:trPr>
        <w:tc>
          <w:tcPr>
            <w:tcW w:w="1620" w:type="dxa"/>
          </w:tcPr>
          <w:p w:rsidR="00F00137" w:rsidRDefault="00F00137" w:rsidP="00F0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2021-2022</w:t>
            </w:r>
          </w:p>
          <w:p w:rsidR="00F00137" w:rsidRDefault="00F00137" w:rsidP="00F0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уч.г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F00137" w:rsidRDefault="00F00137" w:rsidP="00F0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2022-2023 </w:t>
            </w:r>
          </w:p>
          <w:p w:rsidR="00F00137" w:rsidRDefault="00F00137" w:rsidP="00F0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уч.г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F00137" w:rsidRDefault="00F00137" w:rsidP="00F0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2023-2024 </w:t>
            </w:r>
          </w:p>
          <w:p w:rsidR="00F00137" w:rsidRDefault="00F00137" w:rsidP="00F0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уч.г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F00137" w:rsidRDefault="00F0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Общее кол-во за три года </w:t>
            </w:r>
          </w:p>
        </w:tc>
      </w:tr>
      <w:tr w:rsidR="00B30B8C">
        <w:trPr>
          <w:trHeight w:val="367"/>
        </w:trPr>
        <w:tc>
          <w:tcPr>
            <w:tcW w:w="162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62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62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62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firstLine="360"/>
        <w:jc w:val="center"/>
        <w:rPr>
          <w:color w:val="000000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firstLine="360"/>
        <w:jc w:val="center"/>
        <w:rPr>
          <w:color w:val="000000"/>
        </w:rPr>
      </w:pP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firstLine="360"/>
        <w:jc w:val="center"/>
        <w:rPr>
          <w:color w:val="000000"/>
        </w:rPr>
      </w:pPr>
      <w:r>
        <w:rPr>
          <w:b/>
          <w:smallCaps/>
          <w:color w:val="000000"/>
        </w:rPr>
        <w:t xml:space="preserve">4. КРИТЕРИЙ 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firstLine="360"/>
        <w:jc w:val="center"/>
        <w:rPr>
          <w:color w:val="000000"/>
        </w:rPr>
      </w:pPr>
      <w:r>
        <w:rPr>
          <w:b/>
          <w:smallCaps/>
          <w:color w:val="000000"/>
        </w:rPr>
        <w:t>«ПРОДУКТИВНОСТЬ ПРОГРАММЫ РАЗВИТИЯ»</w:t>
      </w: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jc w:val="both"/>
        <w:rPr>
          <w:color w:val="000000"/>
        </w:rPr>
      </w:pP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firstLine="1080"/>
        <w:jc w:val="both"/>
        <w:rPr>
          <w:color w:val="000000"/>
        </w:rPr>
      </w:pPr>
      <w:r>
        <w:rPr>
          <w:b/>
          <w:color w:val="000000"/>
        </w:rPr>
        <w:t xml:space="preserve">Содержание и способ подтверждения критерия 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left="360" w:firstLine="720"/>
        <w:jc w:val="both"/>
        <w:rPr>
          <w:color w:val="000000"/>
        </w:rPr>
      </w:pPr>
      <w:r>
        <w:rPr>
          <w:color w:val="000000"/>
        </w:rPr>
        <w:t xml:space="preserve">Программа развития как нормативно-управленческий документ школы оценивается по двум видам показателей: содержание программы и качество программы как инструмента  инновационной деятельности образовательного учреждения. 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left="360" w:firstLine="720"/>
        <w:jc w:val="both"/>
        <w:rPr>
          <w:color w:val="000000"/>
        </w:rPr>
      </w:pPr>
      <w:r>
        <w:rPr>
          <w:color w:val="000000"/>
        </w:rPr>
        <w:t xml:space="preserve">Под продуктивностью реализации программы развития Учреждения понимается достижение целей программы в соответствии с установленными в ней планами и показателями результативности, а также ее содержательное соответствие </w:t>
      </w:r>
      <w:r>
        <w:rPr>
          <w:b/>
          <w:color w:val="000000"/>
        </w:rPr>
        <w:t>приоритетным направлениям развития образовательной системы Российской Федерации на период до 2020 года.</w:t>
      </w: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firstLine="360"/>
        <w:jc w:val="both"/>
        <w:rPr>
          <w:color w:val="000000"/>
        </w:rPr>
      </w:pP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left="-360"/>
        <w:jc w:val="center"/>
        <w:rPr>
          <w:color w:val="000000"/>
        </w:rPr>
      </w:pPr>
      <w:r>
        <w:rPr>
          <w:b/>
          <w:smallCaps/>
          <w:color w:val="000000"/>
        </w:rPr>
        <w:t xml:space="preserve">5. КРИТЕРИЙ 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jc w:val="center"/>
        <w:rPr>
          <w:color w:val="000000"/>
        </w:rPr>
      </w:pPr>
      <w:r>
        <w:rPr>
          <w:b/>
          <w:smallCaps/>
          <w:color w:val="000000"/>
        </w:rPr>
        <w:t>«СОЧЕТАНИЕ ПРИНЦИПОВЕДИНОНАЧАЛИЯ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jc w:val="center"/>
        <w:rPr>
          <w:color w:val="000000"/>
        </w:rPr>
      </w:pPr>
      <w:r>
        <w:rPr>
          <w:b/>
          <w:smallCaps/>
          <w:color w:val="000000"/>
        </w:rPr>
        <w:t>С ДЕМОКРАТИЧНОСТЬЮШКОЛЬНОГО УКЛАДА</w:t>
      </w:r>
      <w:r>
        <w:rPr>
          <w:b/>
          <w:color w:val="000000"/>
        </w:rPr>
        <w:t>»</w:t>
      </w: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jc w:val="center"/>
        <w:rPr>
          <w:color w:val="000000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firstLine="1080"/>
        <w:jc w:val="both"/>
        <w:rPr>
          <w:color w:val="000000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firstLine="1080"/>
        <w:jc w:val="both"/>
        <w:rPr>
          <w:color w:val="000000"/>
        </w:rPr>
      </w:pP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firstLine="1080"/>
        <w:jc w:val="both"/>
        <w:rPr>
          <w:color w:val="000000"/>
        </w:rPr>
      </w:pPr>
      <w:r>
        <w:rPr>
          <w:b/>
          <w:color w:val="000000"/>
        </w:rPr>
        <w:t xml:space="preserve">Содержание и способ подтверждения критерия 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left="360" w:firstLine="720"/>
        <w:jc w:val="both"/>
        <w:rPr>
          <w:color w:val="000000"/>
        </w:rPr>
      </w:pPr>
      <w:r>
        <w:rPr>
          <w:color w:val="000000"/>
        </w:rPr>
        <w:t xml:space="preserve">Реализация базовых демократических ценностей, создание системы государственно-общественного управления, результативность работы ее органов, обучение и воспитание учащихся на основе </w:t>
      </w:r>
      <w:proofErr w:type="gramStart"/>
      <w:r>
        <w:rPr>
          <w:color w:val="000000"/>
        </w:rPr>
        <w:t>субъект-субъектных</w:t>
      </w:r>
      <w:proofErr w:type="gramEnd"/>
      <w:r>
        <w:rPr>
          <w:color w:val="000000"/>
        </w:rPr>
        <w:t xml:space="preserve"> отношений – содержательная сторона данного критерия. 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firstLine="360"/>
        <w:jc w:val="both"/>
        <w:rPr>
          <w:color w:val="000000"/>
        </w:rPr>
      </w:pPr>
      <w:r>
        <w:rPr>
          <w:color w:val="000000"/>
        </w:rPr>
        <w:t>Данный критерий оценивается по следующим параметрам: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left="357" w:firstLine="538"/>
        <w:jc w:val="both"/>
        <w:rPr>
          <w:color w:val="000000"/>
        </w:rPr>
      </w:pPr>
      <w:r>
        <w:rPr>
          <w:color w:val="000000"/>
        </w:rPr>
        <w:t>5.1. Наличие нормативной базы по общественному самоуправлению в школе.</w:t>
      </w: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left="357" w:firstLine="538"/>
        <w:jc w:val="both"/>
        <w:rPr>
          <w:color w:val="000000"/>
        </w:rPr>
      </w:pP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left="357" w:firstLine="538"/>
        <w:jc w:val="both"/>
        <w:rPr>
          <w:color w:val="000000"/>
        </w:rPr>
      </w:pPr>
      <w:r>
        <w:rPr>
          <w:color w:val="000000"/>
        </w:rPr>
        <w:t>5.2. Наличие разных органов общественного управления в школе (управляющий совет, совет школы, попечительский совет, совет выпускников).</w:t>
      </w: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left="357" w:firstLine="538"/>
        <w:jc w:val="both"/>
        <w:rPr>
          <w:color w:val="000000"/>
        </w:rPr>
      </w:pP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left="357" w:firstLine="538"/>
        <w:jc w:val="both"/>
        <w:rPr>
          <w:color w:val="000000"/>
        </w:rPr>
      </w:pPr>
      <w:r>
        <w:rPr>
          <w:color w:val="000000"/>
        </w:rPr>
        <w:t>5.3. Доля внебюджетных средств, привлеченных при участии органов самоуправления.</w:t>
      </w: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left="357" w:firstLine="538"/>
        <w:jc w:val="both"/>
        <w:rPr>
          <w:color w:val="000000"/>
        </w:rPr>
      </w:pP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left="357" w:firstLine="538"/>
        <w:jc w:val="both"/>
        <w:rPr>
          <w:color w:val="000000"/>
        </w:rPr>
      </w:pPr>
      <w:r>
        <w:rPr>
          <w:color w:val="000000"/>
        </w:rPr>
        <w:lastRenderedPageBreak/>
        <w:t>5.4. Наличие форм, обеспечивающих доступность и открытость информации о ситуации в школе (школьная пресса, сайт или страничка в Интернете, ежегодные отчеты, доклады администрации перед школьным сообществом и др.).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left="357" w:firstLine="538"/>
        <w:jc w:val="both"/>
        <w:rPr>
          <w:color w:val="000000"/>
        </w:rPr>
      </w:pPr>
      <w:r>
        <w:rPr>
          <w:color w:val="000000"/>
        </w:rPr>
        <w:t>5.5. Наличие практики выявления общественного мнения по наиболее важным вопросам школьной жизни (социологические опросы, анкетирование, дни «открытых дверей» и др.)</w:t>
      </w: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left="357" w:firstLine="538"/>
        <w:jc w:val="both"/>
        <w:rPr>
          <w:color w:val="000000"/>
        </w:rPr>
      </w:pP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left="357" w:firstLine="538"/>
        <w:jc w:val="both"/>
        <w:rPr>
          <w:color w:val="000000"/>
        </w:rPr>
      </w:pPr>
      <w:r>
        <w:rPr>
          <w:color w:val="000000"/>
        </w:rPr>
        <w:t>5.6. Наличие внешней экспертизы жизни школы.</w:t>
      </w: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color w:val="000000"/>
        </w:rPr>
      </w:pP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left="357" w:firstLine="538"/>
        <w:jc w:val="both"/>
        <w:rPr>
          <w:color w:val="000000"/>
        </w:rPr>
      </w:pPr>
      <w:r>
        <w:rPr>
          <w:color w:val="000000"/>
        </w:rPr>
        <w:t>5.7. Публичный доклад общеобразовательного учреждения</w:t>
      </w:r>
      <w:proofErr w:type="gramStart"/>
      <w:r>
        <w:rPr>
          <w:color w:val="000000"/>
        </w:rPr>
        <w:t xml:space="preserve"> .</w:t>
      </w:r>
      <w:proofErr w:type="gramEnd"/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ind w:left="357" w:firstLine="709"/>
        <w:jc w:val="both"/>
        <w:rPr>
          <w:color w:val="000000"/>
        </w:rPr>
      </w:pP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left="-360"/>
        <w:jc w:val="center"/>
        <w:rPr>
          <w:color w:val="000000"/>
        </w:rPr>
      </w:pPr>
      <w:r>
        <w:rPr>
          <w:b/>
          <w:smallCaps/>
          <w:color w:val="000000"/>
        </w:rPr>
        <w:t xml:space="preserve">6. КРИТЕРИЙ 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left="-360"/>
        <w:jc w:val="center"/>
        <w:rPr>
          <w:color w:val="000000"/>
        </w:rPr>
      </w:pPr>
      <w:r>
        <w:rPr>
          <w:b/>
          <w:smallCaps/>
          <w:color w:val="000000"/>
        </w:rPr>
        <w:t xml:space="preserve">«СОЗДАНИЕ УСЛОВИЙ ДЛЯ СОХРАНЕНИЯ 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left="-360"/>
        <w:jc w:val="center"/>
        <w:rPr>
          <w:color w:val="000000"/>
        </w:rPr>
      </w:pPr>
      <w:r>
        <w:rPr>
          <w:b/>
          <w:smallCaps/>
          <w:color w:val="000000"/>
        </w:rPr>
        <w:t xml:space="preserve">ЗДОРОВЬЯ </w:t>
      </w:r>
      <w:proofErr w:type="gramStart"/>
      <w:r>
        <w:rPr>
          <w:b/>
          <w:smallCaps/>
          <w:color w:val="000000"/>
        </w:rPr>
        <w:t>ОБУЧАЮЩИХСЯ</w:t>
      </w:r>
      <w:proofErr w:type="gramEnd"/>
      <w:r>
        <w:rPr>
          <w:b/>
          <w:smallCaps/>
          <w:color w:val="000000"/>
        </w:rPr>
        <w:t>»</w:t>
      </w: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firstLine="1080"/>
        <w:jc w:val="both"/>
        <w:rPr>
          <w:color w:val="000000"/>
        </w:rPr>
      </w:pPr>
      <w:r>
        <w:rPr>
          <w:b/>
          <w:color w:val="000000"/>
        </w:rPr>
        <w:t>Содержание и способ подтверждения критерия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firstLine="1080"/>
        <w:jc w:val="both"/>
        <w:rPr>
          <w:color w:val="000000"/>
        </w:rPr>
      </w:pPr>
      <w:r>
        <w:rPr>
          <w:color w:val="000000"/>
        </w:rPr>
        <w:t>При оценке данного критерия  учитывается: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left="357" w:firstLine="709"/>
        <w:jc w:val="both"/>
        <w:rPr>
          <w:color w:val="000000"/>
        </w:rPr>
      </w:pPr>
      <w:r>
        <w:rPr>
          <w:color w:val="000000"/>
        </w:rPr>
        <w:t>6.1. Наличие системной комплексной работы в ОУ на основе школьной программы «Здоровье».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left="357" w:firstLine="709"/>
        <w:jc w:val="both"/>
        <w:rPr>
          <w:color w:val="000000"/>
        </w:rPr>
      </w:pPr>
      <w:r>
        <w:rPr>
          <w:color w:val="000000"/>
        </w:rPr>
        <w:t>6.2. Наличие системы медико-психолого-педагогического мониторинга состояния здоровья, физического и психического развития школьников;общая положительная динамика состояния здоровья учащихся за последние три года:</w:t>
      </w: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ind w:left="360" w:firstLine="709"/>
        <w:rPr>
          <w:color w:val="000000"/>
        </w:rPr>
      </w:pPr>
    </w:p>
    <w:tbl>
      <w:tblPr>
        <w:tblStyle w:val="ad"/>
        <w:tblW w:w="9360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20"/>
        <w:gridCol w:w="3692"/>
        <w:gridCol w:w="1583"/>
        <w:gridCol w:w="1630"/>
        <w:gridCol w:w="1735"/>
      </w:tblGrid>
      <w:tr w:rsidR="00B30B8C">
        <w:tc>
          <w:tcPr>
            <w:tcW w:w="720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692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Наименование параметра</w:t>
            </w:r>
          </w:p>
        </w:tc>
        <w:tc>
          <w:tcPr>
            <w:tcW w:w="1583" w:type="dxa"/>
          </w:tcPr>
          <w:p w:rsidR="00B30B8C" w:rsidRDefault="00F0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  <w:r w:rsidR="00245322">
              <w:rPr>
                <w:color w:val="000000"/>
              </w:rPr>
              <w:t>-202</w:t>
            </w:r>
            <w:r>
              <w:rPr>
                <w:color w:val="000000"/>
              </w:rPr>
              <w:t>2</w:t>
            </w:r>
            <w:r w:rsidR="00245322">
              <w:rPr>
                <w:color w:val="000000"/>
              </w:rPr>
              <w:t>уч. г</w:t>
            </w:r>
          </w:p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(кол-во чел.)</w:t>
            </w:r>
          </w:p>
        </w:tc>
        <w:tc>
          <w:tcPr>
            <w:tcW w:w="1630" w:type="dxa"/>
          </w:tcPr>
          <w:p w:rsidR="00B30B8C" w:rsidRDefault="00F0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  <w:r w:rsidR="00245322">
              <w:rPr>
                <w:color w:val="000000"/>
              </w:rPr>
              <w:t>-202</w:t>
            </w:r>
            <w:r>
              <w:rPr>
                <w:color w:val="000000"/>
              </w:rPr>
              <w:t>3</w:t>
            </w:r>
            <w:r w:rsidR="00245322">
              <w:rPr>
                <w:color w:val="000000"/>
              </w:rPr>
              <w:t xml:space="preserve"> </w:t>
            </w:r>
            <w:proofErr w:type="spellStart"/>
            <w:r w:rsidR="00245322">
              <w:rPr>
                <w:color w:val="000000"/>
              </w:rPr>
              <w:t>уч</w:t>
            </w:r>
            <w:proofErr w:type="spellEnd"/>
            <w:r w:rsidR="00245322">
              <w:rPr>
                <w:color w:val="000000"/>
              </w:rPr>
              <w:t>. г.</w:t>
            </w:r>
          </w:p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(кол-во чел.)</w:t>
            </w:r>
          </w:p>
        </w:tc>
        <w:tc>
          <w:tcPr>
            <w:tcW w:w="1735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F00137">
              <w:rPr>
                <w:color w:val="000000"/>
              </w:rPr>
              <w:t>3</w:t>
            </w:r>
            <w:r>
              <w:rPr>
                <w:color w:val="000000"/>
              </w:rPr>
              <w:t>-202</w:t>
            </w:r>
            <w:r w:rsidR="00F00137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</w:t>
            </w:r>
            <w:proofErr w:type="spellEnd"/>
            <w:r>
              <w:rPr>
                <w:color w:val="000000"/>
              </w:rPr>
              <w:t xml:space="preserve"> г.</w:t>
            </w:r>
          </w:p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(кол-во чел.)</w:t>
            </w:r>
          </w:p>
        </w:tc>
      </w:tr>
      <w:tr w:rsidR="00B30B8C">
        <w:tc>
          <w:tcPr>
            <w:tcW w:w="720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3692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583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1630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1735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</w:tr>
      <w:tr w:rsidR="00B30B8C">
        <w:tc>
          <w:tcPr>
            <w:tcW w:w="720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2"/>
              <w:jc w:val="both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3692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Общее число </w:t>
            </w:r>
            <w:proofErr w:type="gramStart"/>
            <w:r>
              <w:rPr>
                <w:color w:val="000000"/>
              </w:rPr>
              <w:t>обучаемых</w:t>
            </w:r>
            <w:proofErr w:type="gramEnd"/>
            <w:r>
              <w:rPr>
                <w:color w:val="000000"/>
              </w:rPr>
              <w:t xml:space="preserve"> в данном общеобразовательном учреждении</w:t>
            </w:r>
          </w:p>
        </w:tc>
        <w:tc>
          <w:tcPr>
            <w:tcW w:w="1583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</w:rPr>
            </w:pPr>
          </w:p>
        </w:tc>
        <w:tc>
          <w:tcPr>
            <w:tcW w:w="163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</w:rPr>
            </w:pPr>
          </w:p>
        </w:tc>
        <w:tc>
          <w:tcPr>
            <w:tcW w:w="1735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</w:rPr>
            </w:pPr>
          </w:p>
        </w:tc>
      </w:tr>
      <w:tr w:rsidR="00B30B8C">
        <w:tc>
          <w:tcPr>
            <w:tcW w:w="720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2"/>
              <w:jc w:val="both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3692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Состояние здоровья учащихся:</w:t>
            </w:r>
          </w:p>
          <w:p w:rsidR="00B30B8C" w:rsidRDefault="0024532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5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практически здоровы</w:t>
            </w:r>
          </w:p>
          <w:p w:rsidR="00B30B8C" w:rsidRDefault="0024532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5"/>
              <w:jc w:val="both"/>
              <w:rPr>
                <w:color w:val="000000"/>
              </w:rPr>
            </w:pPr>
            <w:r>
              <w:rPr>
                <w:color w:val="000000"/>
              </w:rPr>
              <w:t>имеют отклонения в здоровье</w:t>
            </w:r>
          </w:p>
        </w:tc>
        <w:tc>
          <w:tcPr>
            <w:tcW w:w="1583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</w:rPr>
            </w:pPr>
          </w:p>
        </w:tc>
        <w:tc>
          <w:tcPr>
            <w:tcW w:w="163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</w:rPr>
            </w:pPr>
          </w:p>
        </w:tc>
        <w:tc>
          <w:tcPr>
            <w:tcW w:w="1735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</w:rPr>
            </w:pPr>
          </w:p>
        </w:tc>
      </w:tr>
      <w:tr w:rsidR="00B30B8C">
        <w:trPr>
          <w:trHeight w:val="2892"/>
        </w:trPr>
        <w:tc>
          <w:tcPr>
            <w:tcW w:w="720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2"/>
              <w:jc w:val="both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3692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Характеристика заболеваемости детей:</w:t>
            </w:r>
          </w:p>
          <w:p w:rsidR="00B30B8C" w:rsidRDefault="0024532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6"/>
              </w:tabs>
              <w:ind w:left="0" w:right="-48" w:firstLine="35"/>
              <w:jc w:val="both"/>
              <w:rPr>
                <w:color w:val="000000"/>
              </w:rPr>
            </w:pPr>
            <w:r>
              <w:rPr>
                <w:color w:val="000000"/>
              </w:rPr>
              <w:t>органов зрения</w:t>
            </w:r>
          </w:p>
          <w:p w:rsidR="00B30B8C" w:rsidRDefault="0024532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48" w:firstLine="35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сердечно-сосудистых</w:t>
            </w:r>
            <w:proofErr w:type="gramEnd"/>
            <w:r>
              <w:rPr>
                <w:color w:val="000000"/>
              </w:rPr>
              <w:t xml:space="preserve"> заболеваний</w:t>
            </w:r>
          </w:p>
          <w:p w:rsidR="00B30B8C" w:rsidRDefault="0024532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48" w:firstLine="35"/>
              <w:jc w:val="both"/>
              <w:rPr>
                <w:color w:val="000000"/>
              </w:rPr>
            </w:pPr>
            <w:r>
              <w:rPr>
                <w:color w:val="000000"/>
              </w:rPr>
              <w:t>органов дыхания</w:t>
            </w:r>
          </w:p>
          <w:p w:rsidR="00B30B8C" w:rsidRDefault="0024532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48" w:firstLine="35"/>
              <w:jc w:val="both"/>
              <w:rPr>
                <w:color w:val="000000"/>
              </w:rPr>
            </w:pPr>
            <w:r>
              <w:rPr>
                <w:color w:val="000000"/>
              </w:rPr>
              <w:t>опорно-двигательного аппарата</w:t>
            </w:r>
          </w:p>
          <w:p w:rsidR="00B30B8C" w:rsidRDefault="0024532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48" w:firstLine="35"/>
              <w:jc w:val="both"/>
              <w:rPr>
                <w:color w:val="000000"/>
              </w:rPr>
            </w:pPr>
            <w:r>
              <w:rPr>
                <w:color w:val="000000"/>
              </w:rPr>
              <w:t>органов пищеварения</w:t>
            </w:r>
          </w:p>
          <w:p w:rsidR="00B30B8C" w:rsidRDefault="0024532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6"/>
              </w:tabs>
              <w:ind w:left="0" w:right="-48" w:firstLine="35"/>
              <w:jc w:val="both"/>
              <w:rPr>
                <w:color w:val="000000"/>
              </w:rPr>
            </w:pPr>
            <w:r>
              <w:rPr>
                <w:color w:val="000000"/>
              </w:rPr>
              <w:t>нервно-психические</w:t>
            </w:r>
          </w:p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48"/>
              <w:jc w:val="both"/>
              <w:rPr>
                <w:color w:val="000000"/>
              </w:rPr>
            </w:pPr>
            <w:r>
              <w:rPr>
                <w:color w:val="000000"/>
              </w:rPr>
              <w:t>-   другие</w:t>
            </w:r>
          </w:p>
        </w:tc>
        <w:tc>
          <w:tcPr>
            <w:tcW w:w="1583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</w:rPr>
            </w:pPr>
          </w:p>
        </w:tc>
        <w:tc>
          <w:tcPr>
            <w:tcW w:w="163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</w:rPr>
            </w:pPr>
          </w:p>
        </w:tc>
        <w:tc>
          <w:tcPr>
            <w:tcW w:w="1735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</w:rPr>
            </w:pPr>
          </w:p>
        </w:tc>
      </w:tr>
      <w:tr w:rsidR="00B30B8C">
        <w:tc>
          <w:tcPr>
            <w:tcW w:w="720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2"/>
              <w:jc w:val="both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3692" w:type="dxa"/>
          </w:tcPr>
          <w:p w:rsidR="00B30B8C" w:rsidRDefault="0024532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Количество часто болеющих детей</w:t>
            </w:r>
          </w:p>
        </w:tc>
        <w:tc>
          <w:tcPr>
            <w:tcW w:w="1583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</w:rPr>
            </w:pPr>
          </w:p>
        </w:tc>
        <w:tc>
          <w:tcPr>
            <w:tcW w:w="163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</w:rPr>
            </w:pPr>
          </w:p>
        </w:tc>
        <w:tc>
          <w:tcPr>
            <w:tcW w:w="1735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</w:rPr>
            </w:pPr>
          </w:p>
        </w:tc>
      </w:tr>
      <w:tr w:rsidR="00B30B8C">
        <w:tc>
          <w:tcPr>
            <w:tcW w:w="720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2"/>
              <w:jc w:val="both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3692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Данные по группам здоровья:</w:t>
            </w:r>
          </w:p>
          <w:p w:rsidR="00B30B8C" w:rsidRDefault="0024532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6"/>
              </w:tabs>
              <w:ind w:lef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основная</w:t>
            </w:r>
          </w:p>
          <w:p w:rsidR="00B30B8C" w:rsidRDefault="0024532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6"/>
              </w:tabs>
              <w:ind w:lef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подготовительная</w:t>
            </w:r>
          </w:p>
          <w:p w:rsidR="00B30B8C" w:rsidRDefault="0024532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6"/>
              </w:tabs>
              <w:ind w:lef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специальная</w:t>
            </w:r>
          </w:p>
        </w:tc>
        <w:tc>
          <w:tcPr>
            <w:tcW w:w="1583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</w:rPr>
            </w:pPr>
          </w:p>
        </w:tc>
        <w:tc>
          <w:tcPr>
            <w:tcW w:w="163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</w:rPr>
            </w:pPr>
          </w:p>
        </w:tc>
        <w:tc>
          <w:tcPr>
            <w:tcW w:w="1735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</w:rPr>
            </w:pPr>
          </w:p>
        </w:tc>
      </w:tr>
      <w:tr w:rsidR="00B30B8C">
        <w:tc>
          <w:tcPr>
            <w:tcW w:w="720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2"/>
              <w:jc w:val="both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3692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5"/>
              <w:jc w:val="both"/>
              <w:rPr>
                <w:color w:val="000000"/>
              </w:rPr>
            </w:pPr>
            <w:r>
              <w:rPr>
                <w:color w:val="000000"/>
              </w:rPr>
              <w:t>Охват учащихся физкультурой и спортом:</w:t>
            </w:r>
          </w:p>
          <w:p w:rsidR="00B30B8C" w:rsidRDefault="0024532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</w:rPr>
            </w:pPr>
            <w:r>
              <w:rPr>
                <w:color w:val="000000"/>
              </w:rPr>
              <w:t>только уроки физкультуры</w:t>
            </w:r>
          </w:p>
          <w:p w:rsidR="00B30B8C" w:rsidRDefault="0024532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</w:rPr>
            </w:pPr>
            <w:r>
              <w:rPr>
                <w:color w:val="000000"/>
              </w:rPr>
              <w:t>школьные спортивные секции</w:t>
            </w:r>
          </w:p>
          <w:p w:rsidR="00B30B8C" w:rsidRDefault="0024532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</w:rPr>
            </w:pPr>
            <w:r>
              <w:rPr>
                <w:color w:val="000000"/>
              </w:rPr>
              <w:t>спортивные секции вне школы</w:t>
            </w:r>
          </w:p>
          <w:p w:rsidR="00B30B8C" w:rsidRDefault="0024532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</w:rPr>
            </w:pPr>
            <w:r>
              <w:rPr>
                <w:color w:val="000000"/>
              </w:rPr>
              <w:t>уклоняются от занятий спортом</w:t>
            </w:r>
          </w:p>
        </w:tc>
        <w:tc>
          <w:tcPr>
            <w:tcW w:w="1583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</w:rPr>
            </w:pPr>
          </w:p>
        </w:tc>
        <w:tc>
          <w:tcPr>
            <w:tcW w:w="163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</w:rPr>
            </w:pPr>
          </w:p>
        </w:tc>
        <w:tc>
          <w:tcPr>
            <w:tcW w:w="1735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</w:rPr>
            </w:pPr>
          </w:p>
        </w:tc>
      </w:tr>
      <w:tr w:rsidR="00B30B8C">
        <w:tc>
          <w:tcPr>
            <w:tcW w:w="720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2"/>
              <w:jc w:val="both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3692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Вредные привычки:</w:t>
            </w:r>
          </w:p>
          <w:p w:rsidR="00B30B8C" w:rsidRDefault="0024532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5"/>
              <w:jc w:val="both"/>
              <w:rPr>
                <w:color w:val="000000"/>
              </w:rPr>
            </w:pPr>
            <w:r>
              <w:rPr>
                <w:color w:val="000000"/>
              </w:rPr>
              <w:t>курение</w:t>
            </w:r>
          </w:p>
          <w:p w:rsidR="00B30B8C" w:rsidRDefault="0024532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5"/>
              <w:jc w:val="both"/>
              <w:rPr>
                <w:color w:val="000000"/>
              </w:rPr>
            </w:pPr>
            <w:r>
              <w:rPr>
                <w:color w:val="000000"/>
              </w:rPr>
              <w:t>употребление алкоголя</w:t>
            </w:r>
          </w:p>
          <w:p w:rsidR="00B30B8C" w:rsidRDefault="0024532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5"/>
              <w:jc w:val="both"/>
              <w:rPr>
                <w:color w:val="000000"/>
              </w:rPr>
            </w:pPr>
            <w:r>
              <w:rPr>
                <w:color w:val="000000"/>
              </w:rPr>
              <w:t>употребление наркотиков</w:t>
            </w:r>
          </w:p>
        </w:tc>
        <w:tc>
          <w:tcPr>
            <w:tcW w:w="1583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</w:rPr>
            </w:pPr>
          </w:p>
        </w:tc>
        <w:tc>
          <w:tcPr>
            <w:tcW w:w="163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</w:rPr>
            </w:pPr>
          </w:p>
        </w:tc>
        <w:tc>
          <w:tcPr>
            <w:tcW w:w="1735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</w:rPr>
            </w:pPr>
          </w:p>
        </w:tc>
      </w:tr>
      <w:tr w:rsidR="00B30B8C">
        <w:tc>
          <w:tcPr>
            <w:tcW w:w="720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2"/>
              <w:jc w:val="both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3692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Охват учащихся горячим питанием:</w:t>
            </w:r>
          </w:p>
          <w:p w:rsidR="00B30B8C" w:rsidRDefault="0024532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за родительские деньги</w:t>
            </w:r>
          </w:p>
          <w:p w:rsidR="00B30B8C" w:rsidRDefault="0024532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малообеспеченные (бесплатно)</w:t>
            </w:r>
          </w:p>
          <w:p w:rsidR="00B30B8C" w:rsidRDefault="0024532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не питаются в школьной столовой</w:t>
            </w:r>
          </w:p>
        </w:tc>
        <w:tc>
          <w:tcPr>
            <w:tcW w:w="1583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</w:rPr>
            </w:pPr>
          </w:p>
        </w:tc>
        <w:tc>
          <w:tcPr>
            <w:tcW w:w="163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</w:rPr>
            </w:pPr>
          </w:p>
        </w:tc>
        <w:tc>
          <w:tcPr>
            <w:tcW w:w="1735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</w:rPr>
            </w:pPr>
          </w:p>
        </w:tc>
      </w:tr>
      <w:tr w:rsidR="00B30B8C">
        <w:tc>
          <w:tcPr>
            <w:tcW w:w="720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2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3692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Травматизм в образовательной среде</w:t>
            </w:r>
          </w:p>
        </w:tc>
        <w:tc>
          <w:tcPr>
            <w:tcW w:w="1583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</w:rPr>
            </w:pPr>
          </w:p>
        </w:tc>
        <w:tc>
          <w:tcPr>
            <w:tcW w:w="163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</w:rPr>
            </w:pPr>
          </w:p>
        </w:tc>
        <w:tc>
          <w:tcPr>
            <w:tcW w:w="1735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</w:rPr>
            </w:pPr>
          </w:p>
        </w:tc>
      </w:tr>
      <w:tr w:rsidR="00B30B8C">
        <w:tc>
          <w:tcPr>
            <w:tcW w:w="720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2"/>
              <w:rPr>
                <w:color w:val="000000"/>
              </w:rPr>
            </w:pPr>
            <w:r>
              <w:rPr>
                <w:color w:val="000000"/>
              </w:rPr>
              <w:lastRenderedPageBreak/>
              <w:t>10.</w:t>
            </w:r>
          </w:p>
        </w:tc>
        <w:tc>
          <w:tcPr>
            <w:tcW w:w="3692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Наличие </w:t>
            </w:r>
            <w:proofErr w:type="spellStart"/>
            <w:r>
              <w:rPr>
                <w:color w:val="000000"/>
              </w:rPr>
              <w:t>спецмедгрупп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ы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583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</w:rPr>
            </w:pPr>
          </w:p>
        </w:tc>
        <w:tc>
          <w:tcPr>
            <w:tcW w:w="163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</w:rPr>
            </w:pPr>
          </w:p>
        </w:tc>
        <w:tc>
          <w:tcPr>
            <w:tcW w:w="1735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</w:rPr>
            </w:pPr>
          </w:p>
        </w:tc>
      </w:tr>
    </w:tbl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ind w:firstLine="1080"/>
        <w:jc w:val="both"/>
        <w:rPr>
          <w:color w:val="000000"/>
        </w:rPr>
      </w:pP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firstLine="1080"/>
        <w:jc w:val="both"/>
        <w:rPr>
          <w:color w:val="000000"/>
        </w:rPr>
      </w:pPr>
      <w:r>
        <w:rPr>
          <w:color w:val="000000"/>
        </w:rPr>
        <w:t xml:space="preserve">6.3. Наличие </w:t>
      </w:r>
      <w:proofErr w:type="spellStart"/>
      <w:r>
        <w:rPr>
          <w:color w:val="000000"/>
        </w:rPr>
        <w:t>здоровьесберегающих</w:t>
      </w:r>
      <w:proofErr w:type="spellEnd"/>
      <w:r>
        <w:rPr>
          <w:color w:val="000000"/>
        </w:rPr>
        <w:t xml:space="preserve"> условий школы: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color w:val="000000"/>
        </w:rPr>
      </w:pPr>
      <w:r>
        <w:rPr>
          <w:color w:val="000000"/>
        </w:rPr>
        <w:t>-выполнение норм и  требований СанПиНа (наличие динамических перемен и пауз в расписании учебных занятий; достаточная двигательная активность учащихся; наличие приказов, локальных актов ОУ, регулирующих вопрос сохранения и укрепления здоровья учащихся и т.д.) (отражается в аналитической справке);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color w:val="000000"/>
        </w:rPr>
      </w:pPr>
      <w:r>
        <w:rPr>
          <w:color w:val="000000"/>
        </w:rPr>
        <w:t>-наличие инфраструктуры, поддерживающей здоровье:</w:t>
      </w:r>
    </w:p>
    <w:tbl>
      <w:tblPr>
        <w:tblStyle w:val="ae"/>
        <w:tblW w:w="90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44"/>
        <w:gridCol w:w="6936"/>
        <w:gridCol w:w="1649"/>
      </w:tblGrid>
      <w:tr w:rsidR="00B30B8C">
        <w:tc>
          <w:tcPr>
            <w:tcW w:w="444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</w:tc>
        <w:tc>
          <w:tcPr>
            <w:tcW w:w="6936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1649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</w:t>
            </w:r>
          </w:p>
        </w:tc>
      </w:tr>
      <w:tr w:rsidR="00B30B8C">
        <w:tc>
          <w:tcPr>
            <w:tcW w:w="444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936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Спортзал</w:t>
            </w:r>
          </w:p>
        </w:tc>
        <w:tc>
          <w:tcPr>
            <w:tcW w:w="1649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B30B8C">
        <w:tc>
          <w:tcPr>
            <w:tcW w:w="444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936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Спортплощадка </w:t>
            </w:r>
          </w:p>
        </w:tc>
        <w:tc>
          <w:tcPr>
            <w:tcW w:w="1649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B30B8C">
        <w:tc>
          <w:tcPr>
            <w:tcW w:w="444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936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Медицинский кабинет</w:t>
            </w:r>
          </w:p>
        </w:tc>
        <w:tc>
          <w:tcPr>
            <w:tcW w:w="1649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B30B8C">
        <w:tc>
          <w:tcPr>
            <w:tcW w:w="444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936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Профилактические кабинеты (</w:t>
            </w:r>
            <w:proofErr w:type="gramStart"/>
            <w:r>
              <w:rPr>
                <w:color w:val="000000"/>
              </w:rPr>
              <w:t>стоматологический</w:t>
            </w:r>
            <w:proofErr w:type="gramEnd"/>
            <w:r>
              <w:rPr>
                <w:color w:val="000000"/>
              </w:rPr>
              <w:t xml:space="preserve">, охраны зрения, </w:t>
            </w:r>
            <w:proofErr w:type="spellStart"/>
            <w:r>
              <w:rPr>
                <w:color w:val="000000"/>
              </w:rPr>
              <w:t>фитобар</w:t>
            </w:r>
            <w:proofErr w:type="spellEnd"/>
            <w:r>
              <w:rPr>
                <w:color w:val="000000"/>
              </w:rPr>
              <w:t>, психологической разгрузки и др.)</w:t>
            </w:r>
          </w:p>
        </w:tc>
        <w:tc>
          <w:tcPr>
            <w:tcW w:w="1649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B30B8C">
        <w:tc>
          <w:tcPr>
            <w:tcW w:w="444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936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Танцзал</w:t>
            </w:r>
          </w:p>
        </w:tc>
        <w:tc>
          <w:tcPr>
            <w:tcW w:w="1649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B30B8C">
        <w:tc>
          <w:tcPr>
            <w:tcW w:w="444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936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Тренажерный зал</w:t>
            </w:r>
          </w:p>
        </w:tc>
        <w:tc>
          <w:tcPr>
            <w:tcW w:w="1649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B30B8C">
        <w:tc>
          <w:tcPr>
            <w:tcW w:w="444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936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Кабинет психолога</w:t>
            </w:r>
          </w:p>
        </w:tc>
        <w:tc>
          <w:tcPr>
            <w:tcW w:w="1649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B30B8C">
        <w:tc>
          <w:tcPr>
            <w:tcW w:w="444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936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Кабинет логопеда и др.</w:t>
            </w:r>
          </w:p>
        </w:tc>
        <w:tc>
          <w:tcPr>
            <w:tcW w:w="1649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</w:tbl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color w:val="000000"/>
        </w:rPr>
      </w:pPr>
      <w:r>
        <w:rPr>
          <w:color w:val="000000"/>
        </w:rPr>
        <w:t>– отсутствие увеличения количества детей с II и III группами здоровья в течение трех лет.</w:t>
      </w: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b/>
          <w:smallCaps/>
          <w:color w:val="000000"/>
        </w:rPr>
        <w:t xml:space="preserve">7. КРИТЕРИЙ 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b/>
          <w:smallCaps/>
          <w:color w:val="000000"/>
        </w:rPr>
        <w:t xml:space="preserve">«ПОЗИТИВНОЕ ОТНОШЕНИЕ РОДИТЕЛЕЙ (ЗАКОННЫХ ПРЕДСТАВИТЕЛЕЙ), ВЫПУСКНИКОВ И МЕСТНОГО 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b/>
          <w:smallCaps/>
          <w:color w:val="000000"/>
        </w:rPr>
        <w:t>СООБЩЕСТВА К УЧРЕЖДЕНИЮ»</w:t>
      </w: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firstLine="1080"/>
        <w:jc w:val="both"/>
        <w:rPr>
          <w:color w:val="000000"/>
        </w:rPr>
      </w:pPr>
      <w:r>
        <w:rPr>
          <w:b/>
          <w:color w:val="000000"/>
        </w:rPr>
        <w:t xml:space="preserve">Содержание и способ подтверждения критерия 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left="360" w:firstLine="720"/>
        <w:jc w:val="both"/>
        <w:rPr>
          <w:color w:val="000000"/>
        </w:rPr>
      </w:pPr>
      <w:r>
        <w:rPr>
          <w:color w:val="000000"/>
        </w:rPr>
        <w:t>Данный критерий показывает отношение родителей (законных представителей), выпускников и местного сообщества к учреждению как основных социальных заказчиков  школы. Данный критерий подтверждается независимым мониторингом опроса родителей (законных представителей), анализом публикаций в СМИ, участием родителей в жизни школы, сведениями о проведенных социологических опросах, анкетировании и т.п.</w:t>
      </w: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357" w:firstLine="357"/>
        <w:jc w:val="both"/>
        <w:rPr>
          <w:color w:val="000000"/>
        </w:rPr>
      </w:pP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357" w:firstLine="357"/>
        <w:jc w:val="both"/>
        <w:rPr>
          <w:color w:val="000000"/>
        </w:rPr>
      </w:pPr>
      <w:r>
        <w:rPr>
          <w:color w:val="000000"/>
        </w:rPr>
        <w:t>7.1 Включенность школы в социум обеспечивается через следующие направления: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357" w:firstLine="357"/>
        <w:rPr>
          <w:color w:val="000000"/>
        </w:rPr>
      </w:pPr>
      <w:r>
        <w:rPr>
          <w:color w:val="000000"/>
        </w:rPr>
        <w:t xml:space="preserve">-наличие и результативность системы договорных отношений школы; 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357" w:firstLine="357"/>
        <w:jc w:val="both"/>
        <w:rPr>
          <w:color w:val="000000"/>
        </w:rPr>
      </w:pPr>
      <w:r>
        <w:rPr>
          <w:color w:val="000000"/>
        </w:rPr>
        <w:t>-наличие межведомственного взаимодействия, взаимодействия с местным сообществом (данный параметр отражается в аналитической справке, подтверждается копиями договоров).</w:t>
      </w: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jc w:val="both"/>
        <w:rPr>
          <w:color w:val="000000"/>
        </w:rPr>
      </w:pP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357" w:firstLine="357"/>
        <w:jc w:val="both"/>
        <w:rPr>
          <w:color w:val="000000"/>
        </w:rPr>
      </w:pPr>
      <w:r>
        <w:rPr>
          <w:color w:val="000000"/>
        </w:rPr>
        <w:t>7.2. Наличие мероприятий, организованных и проведенных школой для населения микрорайона (села, поселка) - Дни открытых дверей, открытые отчеты на конференциях, форумах и т.д. (отражается в аналитической справке).</w:t>
      </w: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357" w:firstLine="357"/>
        <w:jc w:val="both"/>
        <w:rPr>
          <w:color w:val="000000"/>
        </w:rPr>
      </w:pP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357" w:firstLine="357"/>
        <w:jc w:val="both"/>
        <w:rPr>
          <w:color w:val="000000"/>
        </w:rPr>
      </w:pPr>
      <w:r>
        <w:rPr>
          <w:color w:val="000000"/>
        </w:rPr>
        <w:t>7.3. Наличие позитивных репортажей, публикаций о школе в СМИ за последние три года (подтверждается ксерокопиями).</w:t>
      </w: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firstLine="360"/>
        <w:jc w:val="both"/>
        <w:rPr>
          <w:color w:val="000000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jc w:val="center"/>
        <w:rPr>
          <w:color w:val="000000"/>
        </w:rPr>
      </w:pP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jc w:val="center"/>
        <w:rPr>
          <w:color w:val="000000"/>
        </w:rPr>
      </w:pPr>
      <w:r>
        <w:rPr>
          <w:b/>
          <w:smallCaps/>
          <w:color w:val="000000"/>
        </w:rPr>
        <w:t xml:space="preserve">8. КРИТЕРИЙ 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jc w:val="center"/>
        <w:rPr>
          <w:color w:val="000000"/>
        </w:rPr>
      </w:pPr>
      <w:r>
        <w:rPr>
          <w:b/>
          <w:smallCaps/>
          <w:color w:val="000000"/>
        </w:rPr>
        <w:t xml:space="preserve">«ОБЕСПЕЧЕНИЕ УСЛОВИЙ ПОЖАРНОЙ БЕЗОПАСНОСТИ 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jc w:val="center"/>
        <w:rPr>
          <w:color w:val="000000"/>
        </w:rPr>
      </w:pPr>
      <w:r>
        <w:rPr>
          <w:b/>
          <w:smallCaps/>
          <w:color w:val="000000"/>
        </w:rPr>
        <w:t xml:space="preserve">И УСЛОВИЙ ОХРАНЫ ТРУДА УЧАСТНИКОВ 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jc w:val="center"/>
        <w:rPr>
          <w:color w:val="000000"/>
        </w:rPr>
      </w:pPr>
      <w:r>
        <w:rPr>
          <w:b/>
          <w:smallCaps/>
          <w:color w:val="000000"/>
        </w:rPr>
        <w:t>ОБРАЗОВАТЕЛЬНОГО ПРОЦЕССА В УЧРЕЖДЕНИИ»</w:t>
      </w: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jc w:val="both"/>
        <w:rPr>
          <w:color w:val="000000"/>
        </w:rPr>
      </w:pP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firstLine="1080"/>
        <w:jc w:val="both"/>
        <w:rPr>
          <w:color w:val="000000"/>
        </w:rPr>
      </w:pPr>
      <w:r>
        <w:rPr>
          <w:b/>
          <w:color w:val="000000"/>
        </w:rPr>
        <w:t>Содержание и способ подтверждения критерия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left="360" w:firstLine="720"/>
        <w:jc w:val="both"/>
        <w:rPr>
          <w:color w:val="000000"/>
        </w:rPr>
      </w:pPr>
      <w:r>
        <w:rPr>
          <w:color w:val="000000"/>
        </w:rPr>
        <w:t xml:space="preserve">Данный критерий показывает работу образовательного учреждения по  обеспечению безопасности пребывания детей в школе. Учитываются такие факторы, как  наличие системы охраны, мероприятия по соблюдению Правил  противопожарной безопасности, Правил техники безопасности и условий охраны  труда: 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</w:rPr>
      </w:pPr>
      <w:r>
        <w:rPr>
          <w:color w:val="000000"/>
        </w:rPr>
        <w:t>8.1. Наличие необходимой нормативно-правовой документации: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</w:rPr>
      </w:pPr>
      <w:r>
        <w:rPr>
          <w:color w:val="000000"/>
        </w:rPr>
        <w:t>- по обеспечению противопожарной безопасности;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</w:rPr>
      </w:pPr>
      <w:r>
        <w:rPr>
          <w:color w:val="000000"/>
        </w:rPr>
        <w:t xml:space="preserve">- по организации охраны труда. 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</w:rPr>
      </w:pPr>
      <w:r>
        <w:rPr>
          <w:color w:val="000000"/>
        </w:rPr>
        <w:t>в соответствии с требованиями законодательства РФ и Республики Мордовия.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left="360" w:firstLine="709"/>
        <w:rPr>
          <w:color w:val="000000"/>
        </w:rPr>
      </w:pPr>
      <w:r>
        <w:rPr>
          <w:color w:val="000000"/>
        </w:rPr>
        <w:t>8.2. Наличие программ, планов, мероприятий по обеспечению безопасных условий функционирования ОУ по каждому из следующих направлений деятельности: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</w:rPr>
      </w:pPr>
      <w:r>
        <w:rPr>
          <w:color w:val="000000"/>
        </w:rPr>
        <w:t>-комплексная безопасность;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</w:rPr>
      </w:pPr>
      <w:r>
        <w:rPr>
          <w:color w:val="000000"/>
        </w:rPr>
        <w:t xml:space="preserve">-пожарная безопасность. 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left="360" w:firstLine="709"/>
        <w:rPr>
          <w:color w:val="000000"/>
        </w:rPr>
      </w:pPr>
      <w:r>
        <w:rPr>
          <w:color w:val="000000"/>
        </w:rPr>
        <w:lastRenderedPageBreak/>
        <w:t>8.3. Организация обучения педагогического и ученического коллектива, технического персонала ОУ правилам противопожарной безопасности, правилам техники безопасности и условиям охраны труда.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left="360" w:firstLine="709"/>
        <w:rPr>
          <w:color w:val="000000"/>
        </w:rPr>
      </w:pPr>
      <w:r>
        <w:rPr>
          <w:color w:val="000000"/>
        </w:rPr>
        <w:t>8.3.1. Организация обучения учащихся безопасным нормам поведения (изучение курса основ безопасности жизнедеятельности, уровень прохождения программы).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left="360" w:firstLine="709"/>
        <w:rPr>
          <w:color w:val="000000"/>
        </w:rPr>
      </w:pPr>
      <w:r>
        <w:rPr>
          <w:color w:val="000000"/>
        </w:rPr>
        <w:t>8.3.2. Полнота, периодичность и своевременность проводимых инструктажей.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left="357" w:firstLine="709"/>
        <w:rPr>
          <w:color w:val="000000"/>
        </w:rPr>
      </w:pPr>
      <w:r>
        <w:rPr>
          <w:color w:val="000000"/>
        </w:rPr>
        <w:t>8.4. Данные об ущербе для жизни и здоровья детей, связанные с условиями пребывания в школе (общее количество и динамика за последние три года травматизма детей во время пребывания в образовательном учреждении; динамика пищевых отравлений и др.).</w:t>
      </w:r>
    </w:p>
    <w:tbl>
      <w:tblPr>
        <w:tblStyle w:val="af"/>
        <w:tblW w:w="9647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463"/>
        <w:gridCol w:w="2464"/>
        <w:gridCol w:w="2464"/>
        <w:gridCol w:w="2256"/>
      </w:tblGrid>
      <w:tr w:rsidR="00F00051">
        <w:trPr>
          <w:trHeight w:val="350"/>
        </w:trPr>
        <w:tc>
          <w:tcPr>
            <w:tcW w:w="2463" w:type="dxa"/>
          </w:tcPr>
          <w:p w:rsidR="00F00051" w:rsidRDefault="00F00051" w:rsidP="00321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2021-2022</w:t>
            </w:r>
          </w:p>
          <w:p w:rsidR="00F00051" w:rsidRDefault="00F00051" w:rsidP="00321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уч.г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464" w:type="dxa"/>
          </w:tcPr>
          <w:p w:rsidR="00F00051" w:rsidRDefault="00F00051" w:rsidP="00321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2022-2023 </w:t>
            </w:r>
          </w:p>
          <w:p w:rsidR="00F00051" w:rsidRDefault="00F00051" w:rsidP="00321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уч.г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464" w:type="dxa"/>
          </w:tcPr>
          <w:p w:rsidR="00F00051" w:rsidRDefault="00F00051" w:rsidP="00321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2023-2024 </w:t>
            </w:r>
          </w:p>
          <w:p w:rsidR="00F00051" w:rsidRDefault="00F00051" w:rsidP="00321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уч.г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256" w:type="dxa"/>
          </w:tcPr>
          <w:p w:rsidR="00F00051" w:rsidRDefault="00F00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Суммарно  за три года </w:t>
            </w:r>
          </w:p>
        </w:tc>
      </w:tr>
      <w:tr w:rsidR="00B30B8C">
        <w:trPr>
          <w:trHeight w:val="367"/>
        </w:trPr>
        <w:tc>
          <w:tcPr>
            <w:tcW w:w="2463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464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464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256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left="-360"/>
        <w:jc w:val="center"/>
        <w:rPr>
          <w:color w:val="000000"/>
        </w:rPr>
      </w:pP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left="-360"/>
        <w:jc w:val="center"/>
        <w:rPr>
          <w:color w:val="000000"/>
        </w:rPr>
      </w:pPr>
      <w:r>
        <w:rPr>
          <w:b/>
          <w:smallCaps/>
          <w:color w:val="000000"/>
        </w:rPr>
        <w:t>9. КРИТЕРИЙ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jc w:val="center"/>
        <w:rPr>
          <w:color w:val="000000"/>
        </w:rPr>
      </w:pPr>
      <w:r>
        <w:rPr>
          <w:b/>
          <w:smallCaps/>
          <w:color w:val="000000"/>
        </w:rPr>
        <w:t xml:space="preserve">«УЧАСТИЕ В </w:t>
      </w:r>
      <w:proofErr w:type="gramStart"/>
      <w:r>
        <w:rPr>
          <w:b/>
          <w:smallCaps/>
          <w:color w:val="000000"/>
        </w:rPr>
        <w:t>МУНИЦИПАЛЬНЫХ</w:t>
      </w:r>
      <w:proofErr w:type="gramEnd"/>
      <w:r>
        <w:rPr>
          <w:b/>
          <w:smallCaps/>
          <w:color w:val="000000"/>
        </w:rPr>
        <w:t xml:space="preserve">, РЕГИОНАЛЬНЫХ, 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jc w:val="center"/>
        <w:rPr>
          <w:color w:val="000000"/>
        </w:rPr>
      </w:pPr>
      <w:r>
        <w:rPr>
          <w:b/>
          <w:smallCaps/>
          <w:color w:val="000000"/>
        </w:rPr>
        <w:t xml:space="preserve">ФЕДЕРАЛЬНЫХ И МЕЖДУНАРОДНЫХ </w:t>
      </w:r>
      <w:proofErr w:type="gramStart"/>
      <w:r>
        <w:rPr>
          <w:b/>
          <w:smallCaps/>
          <w:color w:val="000000"/>
        </w:rPr>
        <w:t>ФЕСТИВАЛЯХ</w:t>
      </w:r>
      <w:proofErr w:type="gramEnd"/>
      <w:r>
        <w:rPr>
          <w:b/>
          <w:smallCaps/>
          <w:color w:val="000000"/>
        </w:rPr>
        <w:t xml:space="preserve">, 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jc w:val="center"/>
        <w:rPr>
          <w:color w:val="000000"/>
        </w:rPr>
      </w:pPr>
      <w:proofErr w:type="gramStart"/>
      <w:r>
        <w:rPr>
          <w:b/>
          <w:smallCaps/>
          <w:color w:val="000000"/>
        </w:rPr>
        <w:t>КОНКУРСАХ</w:t>
      </w:r>
      <w:proofErr w:type="gramEnd"/>
      <w:r>
        <w:rPr>
          <w:b/>
          <w:smallCaps/>
          <w:color w:val="000000"/>
        </w:rPr>
        <w:t>, СМОТРАХ»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left="360" w:firstLine="720"/>
        <w:jc w:val="both"/>
        <w:rPr>
          <w:color w:val="000000"/>
        </w:rPr>
      </w:pPr>
      <w:r>
        <w:rPr>
          <w:color w:val="000000"/>
        </w:rPr>
        <w:t xml:space="preserve">Результативность инновационной работы школы отражается в  участии как школы в целом, так и учащихся  в фестивалях, конкурсах, смотрах разного уровня  (муниципального, республиканского, межрегионального (окружного), всероссийского,  международного). </w:t>
      </w:r>
    </w:p>
    <w:tbl>
      <w:tblPr>
        <w:tblStyle w:val="af0"/>
        <w:tblW w:w="933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880"/>
        <w:gridCol w:w="1399"/>
        <w:gridCol w:w="5060"/>
      </w:tblGrid>
      <w:tr w:rsidR="00B30B8C">
        <w:tc>
          <w:tcPr>
            <w:tcW w:w="2880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конкурсов, смотров др.  </w:t>
            </w:r>
          </w:p>
        </w:tc>
        <w:tc>
          <w:tcPr>
            <w:tcW w:w="1399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5060" w:type="dxa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Количество призовых мест (1,2,3 места)</w:t>
            </w:r>
          </w:p>
        </w:tc>
      </w:tr>
      <w:tr w:rsidR="00B30B8C">
        <w:tc>
          <w:tcPr>
            <w:tcW w:w="9339" w:type="dxa"/>
            <w:gridSpan w:val="3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Муниципальный уровень</w:t>
            </w:r>
          </w:p>
        </w:tc>
      </w:tr>
      <w:tr w:rsidR="00B30B8C">
        <w:tc>
          <w:tcPr>
            <w:tcW w:w="288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399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color w:val="000000"/>
              </w:rPr>
            </w:pPr>
          </w:p>
        </w:tc>
        <w:tc>
          <w:tcPr>
            <w:tcW w:w="506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B30B8C">
        <w:tc>
          <w:tcPr>
            <w:tcW w:w="9339" w:type="dxa"/>
            <w:gridSpan w:val="3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Республиканский уровень</w:t>
            </w:r>
          </w:p>
        </w:tc>
      </w:tr>
      <w:tr w:rsidR="00B30B8C">
        <w:tc>
          <w:tcPr>
            <w:tcW w:w="288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color w:val="000000"/>
              </w:rPr>
            </w:pPr>
          </w:p>
        </w:tc>
        <w:tc>
          <w:tcPr>
            <w:tcW w:w="1399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jc w:val="center"/>
              <w:rPr>
                <w:color w:val="000000"/>
              </w:rPr>
            </w:pPr>
          </w:p>
        </w:tc>
        <w:tc>
          <w:tcPr>
            <w:tcW w:w="506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jc w:val="center"/>
              <w:rPr>
                <w:color w:val="000000"/>
              </w:rPr>
            </w:pPr>
          </w:p>
        </w:tc>
      </w:tr>
      <w:tr w:rsidR="00B30B8C">
        <w:tc>
          <w:tcPr>
            <w:tcW w:w="9339" w:type="dxa"/>
            <w:gridSpan w:val="3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Межрегиональный (окружной) уровень</w:t>
            </w:r>
          </w:p>
        </w:tc>
      </w:tr>
      <w:tr w:rsidR="00B30B8C">
        <w:tc>
          <w:tcPr>
            <w:tcW w:w="288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color w:val="000000"/>
              </w:rPr>
            </w:pPr>
          </w:p>
        </w:tc>
        <w:tc>
          <w:tcPr>
            <w:tcW w:w="1399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jc w:val="center"/>
              <w:rPr>
                <w:color w:val="000000"/>
              </w:rPr>
            </w:pPr>
          </w:p>
        </w:tc>
        <w:tc>
          <w:tcPr>
            <w:tcW w:w="506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jc w:val="center"/>
              <w:rPr>
                <w:color w:val="000000"/>
              </w:rPr>
            </w:pPr>
          </w:p>
        </w:tc>
      </w:tr>
      <w:tr w:rsidR="00B30B8C">
        <w:tc>
          <w:tcPr>
            <w:tcW w:w="9339" w:type="dxa"/>
            <w:gridSpan w:val="3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Всероссийский уровень</w:t>
            </w:r>
          </w:p>
        </w:tc>
      </w:tr>
      <w:tr w:rsidR="00B30B8C">
        <w:tc>
          <w:tcPr>
            <w:tcW w:w="288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color w:val="000000"/>
              </w:rPr>
            </w:pPr>
          </w:p>
        </w:tc>
        <w:tc>
          <w:tcPr>
            <w:tcW w:w="1399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jc w:val="center"/>
              <w:rPr>
                <w:color w:val="000000"/>
              </w:rPr>
            </w:pPr>
          </w:p>
        </w:tc>
        <w:tc>
          <w:tcPr>
            <w:tcW w:w="506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jc w:val="center"/>
              <w:rPr>
                <w:color w:val="000000"/>
              </w:rPr>
            </w:pPr>
          </w:p>
        </w:tc>
      </w:tr>
      <w:tr w:rsidR="00B30B8C">
        <w:tc>
          <w:tcPr>
            <w:tcW w:w="9339" w:type="dxa"/>
            <w:gridSpan w:val="3"/>
          </w:tcPr>
          <w:p w:rsidR="00B30B8C" w:rsidRDefault="00245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Международный уровень</w:t>
            </w:r>
          </w:p>
        </w:tc>
      </w:tr>
      <w:tr w:rsidR="00B30B8C">
        <w:tc>
          <w:tcPr>
            <w:tcW w:w="288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color w:val="000000"/>
              </w:rPr>
            </w:pPr>
          </w:p>
        </w:tc>
        <w:tc>
          <w:tcPr>
            <w:tcW w:w="1399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jc w:val="center"/>
              <w:rPr>
                <w:color w:val="000000"/>
              </w:rPr>
            </w:pPr>
          </w:p>
        </w:tc>
        <w:tc>
          <w:tcPr>
            <w:tcW w:w="506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jc w:val="center"/>
              <w:rPr>
                <w:color w:val="000000"/>
              </w:rPr>
            </w:pPr>
          </w:p>
        </w:tc>
      </w:tr>
    </w:tbl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color w:val="000000"/>
        </w:rPr>
      </w:pPr>
      <w:r>
        <w:rPr>
          <w:color w:val="000000"/>
        </w:rPr>
        <w:t>Данный критерий подтверждается копиями документов, свидетельствующими о наличии побед в фестивалях, конкурсах, смотрах разного уровня.</w:t>
      </w: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jc w:val="center"/>
        <w:rPr>
          <w:color w:val="000000"/>
        </w:rPr>
      </w:pP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jc w:val="center"/>
        <w:rPr>
          <w:color w:val="000000"/>
        </w:rPr>
      </w:pPr>
      <w:r>
        <w:rPr>
          <w:b/>
          <w:smallCaps/>
          <w:color w:val="000000"/>
        </w:rPr>
        <w:t xml:space="preserve">10. КРИТЕРИЙ 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jc w:val="center"/>
        <w:rPr>
          <w:color w:val="000000"/>
        </w:rPr>
      </w:pPr>
      <w:r>
        <w:rPr>
          <w:b/>
          <w:smallCaps/>
          <w:color w:val="000000"/>
        </w:rPr>
        <w:t>«СОЗДАНИЕ УСЛОВИЙ ДЛЯ ВНЕУРОЧНОЙ ДЕЯТЕЛЬНОСТИ ОБУЧАЮЩИХСЯ И ОРГАНИЗАЦИИ ДОПОЛНИТЕЛЬНОГО ОБРАЗОВАНИЯ»</w:t>
      </w: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jc w:val="both"/>
        <w:rPr>
          <w:color w:val="000000"/>
        </w:rPr>
      </w:pP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firstLine="1080"/>
        <w:jc w:val="both"/>
        <w:rPr>
          <w:color w:val="000000"/>
        </w:rPr>
      </w:pPr>
      <w:r>
        <w:rPr>
          <w:b/>
          <w:color w:val="000000"/>
        </w:rPr>
        <w:t>Содержание и способ подтверждения критерия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left="360" w:firstLine="720"/>
        <w:jc w:val="both"/>
        <w:rPr>
          <w:color w:val="000000"/>
        </w:rPr>
      </w:pPr>
      <w:r>
        <w:rPr>
          <w:color w:val="000000"/>
        </w:rPr>
        <w:t>При оценке данного критерия  учитывается:</w:t>
      </w: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left="357" w:firstLine="709"/>
        <w:jc w:val="both"/>
        <w:rPr>
          <w:color w:val="000000"/>
        </w:rPr>
      </w:pPr>
      <w:r>
        <w:rPr>
          <w:color w:val="000000"/>
        </w:rPr>
        <w:t>10.1. Охват учащихся дополнительным образованием - занятия в кружках, секциях, студиях и т.д. (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 % </w:t>
      </w:r>
      <w:proofErr w:type="gramStart"/>
      <w:r>
        <w:rPr>
          <w:color w:val="000000"/>
        </w:rPr>
        <w:t>от</w:t>
      </w:r>
      <w:proofErr w:type="gramEnd"/>
      <w:r>
        <w:rPr>
          <w:color w:val="000000"/>
        </w:rPr>
        <w:t xml:space="preserve"> общего числа учащихся и динамика за последние три года):</w:t>
      </w:r>
    </w:p>
    <w:tbl>
      <w:tblPr>
        <w:tblStyle w:val="af1"/>
        <w:tblW w:w="9647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461"/>
        <w:gridCol w:w="2460"/>
        <w:gridCol w:w="2461"/>
        <w:gridCol w:w="2265"/>
      </w:tblGrid>
      <w:tr w:rsidR="00F00051">
        <w:trPr>
          <w:trHeight w:val="302"/>
        </w:trPr>
        <w:tc>
          <w:tcPr>
            <w:tcW w:w="2461" w:type="dxa"/>
          </w:tcPr>
          <w:p w:rsidR="00F00051" w:rsidRDefault="00F00051" w:rsidP="00321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2021-2022</w:t>
            </w:r>
          </w:p>
          <w:p w:rsidR="00F00051" w:rsidRDefault="00F00051" w:rsidP="00321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уч.г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460" w:type="dxa"/>
          </w:tcPr>
          <w:p w:rsidR="00F00051" w:rsidRDefault="00F00051" w:rsidP="00321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2022-2023 </w:t>
            </w:r>
          </w:p>
          <w:p w:rsidR="00F00051" w:rsidRDefault="00F00051" w:rsidP="00321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уч.г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461" w:type="dxa"/>
          </w:tcPr>
          <w:p w:rsidR="00F00051" w:rsidRDefault="00F00051" w:rsidP="00321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2023-2024 </w:t>
            </w:r>
          </w:p>
          <w:p w:rsidR="00F00051" w:rsidRDefault="00F00051" w:rsidP="00321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уч.г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265" w:type="dxa"/>
          </w:tcPr>
          <w:p w:rsidR="00F00051" w:rsidRDefault="00F00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Среднее за три года</w:t>
            </w:r>
          </w:p>
        </w:tc>
      </w:tr>
      <w:tr w:rsidR="00B30B8C">
        <w:trPr>
          <w:trHeight w:val="360"/>
        </w:trPr>
        <w:tc>
          <w:tcPr>
            <w:tcW w:w="2461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ind w:firstLine="709"/>
              <w:jc w:val="center"/>
              <w:rPr>
                <w:color w:val="000000"/>
              </w:rPr>
            </w:pPr>
          </w:p>
        </w:tc>
        <w:tc>
          <w:tcPr>
            <w:tcW w:w="246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ind w:firstLine="709"/>
              <w:jc w:val="both"/>
              <w:rPr>
                <w:color w:val="000000"/>
              </w:rPr>
            </w:pPr>
          </w:p>
        </w:tc>
        <w:tc>
          <w:tcPr>
            <w:tcW w:w="2461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ind w:firstLine="709"/>
              <w:jc w:val="both"/>
              <w:rPr>
                <w:color w:val="000000"/>
              </w:rPr>
            </w:pPr>
          </w:p>
        </w:tc>
        <w:tc>
          <w:tcPr>
            <w:tcW w:w="2265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ind w:firstLine="709"/>
              <w:jc w:val="both"/>
              <w:rPr>
                <w:color w:val="000000"/>
              </w:rPr>
            </w:pPr>
          </w:p>
        </w:tc>
      </w:tr>
    </w:tbl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color w:val="000000"/>
        </w:rPr>
      </w:pPr>
    </w:p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left="357" w:firstLine="709"/>
        <w:jc w:val="both"/>
        <w:rPr>
          <w:color w:val="000000"/>
        </w:rPr>
      </w:pPr>
      <w:r>
        <w:rPr>
          <w:color w:val="000000"/>
        </w:rPr>
        <w:t>10.2. Занятость учащихся в деятельности детских и юношеских общественных организаций, объединений (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 % </w:t>
      </w:r>
      <w:proofErr w:type="gramStart"/>
      <w:r>
        <w:rPr>
          <w:color w:val="000000"/>
        </w:rPr>
        <w:t>от</w:t>
      </w:r>
      <w:proofErr w:type="gramEnd"/>
      <w:r>
        <w:rPr>
          <w:color w:val="000000"/>
        </w:rPr>
        <w:t xml:space="preserve"> общего числа учащихся за последние три года):</w:t>
      </w:r>
    </w:p>
    <w:tbl>
      <w:tblPr>
        <w:tblStyle w:val="af2"/>
        <w:tblW w:w="9647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461"/>
        <w:gridCol w:w="2460"/>
        <w:gridCol w:w="2461"/>
        <w:gridCol w:w="2265"/>
      </w:tblGrid>
      <w:tr w:rsidR="00F00051">
        <w:trPr>
          <w:trHeight w:val="302"/>
        </w:trPr>
        <w:tc>
          <w:tcPr>
            <w:tcW w:w="2461" w:type="dxa"/>
          </w:tcPr>
          <w:p w:rsidR="00F00051" w:rsidRDefault="00F00051" w:rsidP="00321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2021-2022</w:t>
            </w:r>
          </w:p>
          <w:p w:rsidR="00F00051" w:rsidRDefault="00F00051" w:rsidP="00321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уч.г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460" w:type="dxa"/>
          </w:tcPr>
          <w:p w:rsidR="00F00051" w:rsidRDefault="00F00051" w:rsidP="00321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2022-2023 </w:t>
            </w:r>
          </w:p>
          <w:p w:rsidR="00F00051" w:rsidRDefault="00F00051" w:rsidP="00321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уч.г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461" w:type="dxa"/>
          </w:tcPr>
          <w:p w:rsidR="00F00051" w:rsidRDefault="00F00051" w:rsidP="00321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2023-2024 </w:t>
            </w:r>
          </w:p>
          <w:p w:rsidR="00F00051" w:rsidRDefault="00F00051" w:rsidP="00321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уч.г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265" w:type="dxa"/>
          </w:tcPr>
          <w:p w:rsidR="00F00051" w:rsidRDefault="00F00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Среднее за три года</w:t>
            </w:r>
          </w:p>
        </w:tc>
      </w:tr>
      <w:tr w:rsidR="00B30B8C">
        <w:trPr>
          <w:trHeight w:val="360"/>
        </w:trPr>
        <w:tc>
          <w:tcPr>
            <w:tcW w:w="2461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ind w:firstLine="709"/>
              <w:jc w:val="center"/>
              <w:rPr>
                <w:color w:val="000000"/>
              </w:rPr>
            </w:pPr>
          </w:p>
        </w:tc>
        <w:tc>
          <w:tcPr>
            <w:tcW w:w="2460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ind w:firstLine="709"/>
              <w:jc w:val="both"/>
              <w:rPr>
                <w:color w:val="000000"/>
              </w:rPr>
            </w:pPr>
          </w:p>
        </w:tc>
        <w:tc>
          <w:tcPr>
            <w:tcW w:w="2461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ind w:firstLine="709"/>
              <w:jc w:val="both"/>
              <w:rPr>
                <w:color w:val="000000"/>
              </w:rPr>
            </w:pPr>
          </w:p>
        </w:tc>
        <w:tc>
          <w:tcPr>
            <w:tcW w:w="2265" w:type="dxa"/>
          </w:tcPr>
          <w:p w:rsidR="00B30B8C" w:rsidRDefault="00B30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ind w:firstLine="709"/>
              <w:jc w:val="both"/>
              <w:rPr>
                <w:color w:val="000000"/>
              </w:rPr>
            </w:pPr>
          </w:p>
        </w:tc>
      </w:tr>
    </w:tbl>
    <w:p w:rsidR="00B30B8C" w:rsidRDefault="00245322">
      <w:pPr>
        <w:pBdr>
          <w:top w:val="nil"/>
          <w:left w:val="nil"/>
          <w:bottom w:val="nil"/>
          <w:right w:val="nil"/>
          <w:between w:val="nil"/>
        </w:pBdr>
        <w:ind w:left="357" w:firstLine="709"/>
        <w:jc w:val="both"/>
        <w:rPr>
          <w:color w:val="000000"/>
        </w:rPr>
      </w:pPr>
      <w:r>
        <w:rPr>
          <w:color w:val="000000"/>
        </w:rPr>
        <w:t>10.3. Наличие образовательных программ, обеспечивающих систему дополнительного образования учащихся.</w:t>
      </w: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firstLine="360"/>
        <w:jc w:val="both"/>
        <w:rPr>
          <w:color w:val="000000"/>
        </w:rPr>
      </w:pPr>
    </w:p>
    <w:p w:rsidR="00B30B8C" w:rsidRDefault="00B30B8C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jc w:val="both"/>
        <w:rPr>
          <w:color w:val="000000"/>
        </w:rPr>
      </w:pPr>
    </w:p>
    <w:sectPr w:rsidR="00B30B8C" w:rsidSect="00D46EE0">
      <w:footerReference w:type="even" r:id="rId7"/>
      <w:footerReference w:type="default" r:id="rId8"/>
      <w:pgSz w:w="11906" w:h="16838"/>
      <w:pgMar w:top="902" w:right="567" w:bottom="902" w:left="1440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0137" w:rsidRDefault="00F00137">
      <w:r>
        <w:separator/>
      </w:r>
    </w:p>
  </w:endnote>
  <w:endnote w:type="continuationSeparator" w:id="1">
    <w:p w:rsidR="00F00137" w:rsidRDefault="00F001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137" w:rsidRDefault="00F0013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:rsidR="00F00137" w:rsidRDefault="00F0013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137" w:rsidRDefault="00F0013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F00051">
      <w:rPr>
        <w:noProof/>
        <w:color w:val="000000"/>
        <w:sz w:val="24"/>
        <w:szCs w:val="24"/>
      </w:rPr>
      <w:t>2</w:t>
    </w:r>
    <w:r>
      <w:rPr>
        <w:color w:val="000000"/>
        <w:sz w:val="24"/>
        <w:szCs w:val="24"/>
      </w:rPr>
      <w:fldChar w:fldCharType="end"/>
    </w:r>
  </w:p>
  <w:p w:rsidR="00F00137" w:rsidRDefault="00F0013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0137" w:rsidRDefault="00F00137">
      <w:r>
        <w:separator/>
      </w:r>
    </w:p>
  </w:footnote>
  <w:footnote w:type="continuationSeparator" w:id="1">
    <w:p w:rsidR="00F00137" w:rsidRDefault="00F001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D31F91"/>
    <w:multiLevelType w:val="multilevel"/>
    <w:tmpl w:val="717E84F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0B8C"/>
    <w:rsid w:val="000075D3"/>
    <w:rsid w:val="00245322"/>
    <w:rsid w:val="00B30B8C"/>
    <w:rsid w:val="00D46EE0"/>
    <w:rsid w:val="00F00051"/>
    <w:rsid w:val="00F001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46EE0"/>
  </w:style>
  <w:style w:type="paragraph" w:styleId="1">
    <w:name w:val="heading 1"/>
    <w:basedOn w:val="a"/>
    <w:next w:val="a"/>
    <w:rsid w:val="00D46EE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D46EE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D46EE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D46EE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D46EE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D46EE0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D46E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D46EE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D46EE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D46EE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D46EE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rsid w:val="00D46EE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rsid w:val="00D46EE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rsid w:val="00D46EE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rsid w:val="00D46EE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rsid w:val="00D46EE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rsid w:val="00D46EE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rsid w:val="00D46EE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rsid w:val="00D46EE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rsid w:val="00D46EE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rsid w:val="00D46EE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rsid w:val="00D46EE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rsid w:val="00D46EE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2679</Words>
  <Characters>15273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BATMAN</dc:creator>
  <cp:lastModifiedBy>User</cp:lastModifiedBy>
  <cp:revision>3</cp:revision>
  <dcterms:created xsi:type="dcterms:W3CDTF">2024-08-22T15:57:00Z</dcterms:created>
  <dcterms:modified xsi:type="dcterms:W3CDTF">2024-08-30T06:25:00Z</dcterms:modified>
</cp:coreProperties>
</file>