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shd w:val="clear" w:color="auto" w:fill="C5C4C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C2140B" w:rsidRPr="00C2140B" w:rsidTr="00C2140B">
        <w:trPr>
          <w:jc w:val="center"/>
        </w:trPr>
        <w:tc>
          <w:tcPr>
            <w:tcW w:w="0" w:type="auto"/>
            <w:shd w:val="clear" w:color="auto" w:fill="C5C4CF"/>
            <w:vAlign w:val="center"/>
            <w:hideMark/>
          </w:tcPr>
          <w:tbl>
            <w:tblPr>
              <w:tblW w:w="96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C2140B" w:rsidRPr="00C2140B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p w:rsidR="00C2140B" w:rsidRPr="00C2140B" w:rsidRDefault="00C2140B" w:rsidP="00C2140B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C2140B" w:rsidRPr="00C2140B" w:rsidRDefault="00C2140B" w:rsidP="00C2140B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C2140B" w:rsidRPr="00C2140B" w:rsidRDefault="00C2140B" w:rsidP="00C2140B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C5C4C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C2140B" w:rsidRPr="00C2140B" w:rsidTr="00C2140B">
        <w:trPr>
          <w:jc w:val="center"/>
        </w:trPr>
        <w:tc>
          <w:tcPr>
            <w:tcW w:w="0" w:type="auto"/>
            <w:shd w:val="clear" w:color="auto" w:fill="C5C4CF"/>
            <w:vAlign w:val="center"/>
            <w:hideMark/>
          </w:tcPr>
          <w:tbl>
            <w:tblPr>
              <w:tblW w:w="9600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4"/>
            </w:tblGrid>
            <w:tr w:rsidR="00C2140B" w:rsidRPr="00C2140B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04"/>
                  </w:tblGrid>
                  <w:tr w:rsidR="00C2140B" w:rsidRPr="00C2140B">
                    <w:tc>
                      <w:tcPr>
                        <w:tcW w:w="9600" w:type="dxa"/>
                        <w:vAlign w:val="center"/>
                        <w:hideMark/>
                      </w:tcPr>
                      <w:p w:rsidR="00C2140B" w:rsidRPr="00C2140B" w:rsidRDefault="00C2140B" w:rsidP="00C2140B">
                        <w:pPr>
                          <w:spacing w:after="0" w:line="150" w:lineRule="atLeast"/>
                          <w:jc w:val="center"/>
                          <w:divId w:val="283773546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6098540" cy="2194560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8540" cy="2194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2140B" w:rsidRPr="00C2140B" w:rsidRDefault="00C2140B" w:rsidP="00C2140B">
                  <w:pPr>
                    <w:spacing w:after="0" w:line="240" w:lineRule="auto"/>
                    <w:rPr>
                      <w:rFonts w:eastAsia="Times New Roman"/>
                      <w:vanish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04"/>
                  </w:tblGrid>
                  <w:tr w:rsidR="00C2140B" w:rsidRPr="00C2140B">
                    <w:tc>
                      <w:tcPr>
                        <w:tcW w:w="9600" w:type="dxa"/>
                        <w:vAlign w:val="center"/>
                        <w:hideMark/>
                      </w:tcPr>
                      <w:p w:rsidR="00C2140B" w:rsidRPr="00C2140B" w:rsidRDefault="00C2140B" w:rsidP="00C2140B">
                        <w:pPr>
                          <w:spacing w:after="0" w:line="414" w:lineRule="atLeast"/>
                          <w:jc w:val="center"/>
                          <w:outlineLvl w:val="0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kern w:val="36"/>
                            <w:sz w:val="35"/>
                            <w:szCs w:val="35"/>
                          </w:rPr>
                        </w:pPr>
                        <w:r w:rsidRPr="00C2140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kern w:val="36"/>
                            <w:sz w:val="35"/>
                            <w:szCs w:val="35"/>
                          </w:rPr>
                          <w:t>Не интернет-конкурс, но по видео</w:t>
                        </w:r>
                      </w:p>
                    </w:tc>
                  </w:tr>
                </w:tbl>
                <w:p w:rsidR="00C2140B" w:rsidRPr="00C2140B" w:rsidRDefault="00C2140B" w:rsidP="00C2140B">
                  <w:pPr>
                    <w:spacing w:after="0" w:line="240" w:lineRule="auto"/>
                    <w:rPr>
                      <w:rFonts w:eastAsia="Times New Roman"/>
                      <w:vanish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04"/>
                  </w:tblGrid>
                  <w:tr w:rsidR="00C2140B" w:rsidRPr="00C2140B">
                    <w:tc>
                      <w:tcPr>
                        <w:tcW w:w="0" w:type="auto"/>
                        <w:tcMar>
                          <w:top w:w="150" w:type="dxa"/>
                          <w:left w:w="450" w:type="dxa"/>
                          <w:bottom w:w="150" w:type="dxa"/>
                          <w:right w:w="450" w:type="dxa"/>
                        </w:tcMar>
                        <w:vAlign w:val="center"/>
                        <w:hideMark/>
                      </w:tcPr>
                      <w:p w:rsidR="00C2140B" w:rsidRPr="00C2140B" w:rsidRDefault="00C2140B" w:rsidP="00C2140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Международный конкурс «Широка страна моя родная», который проходит при поддержке Министерства культуры РФ и с 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денежным грантом и комментариями жюри для каждого участника.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Segoe UI Emoji" w:eastAsia="Times New Roman" w:hAnsi="Segoe UI Emoji" w:cs="Segoe UI Emoj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✅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Очные дипломы (от 3 жюри на каждом дипломе и никакого слова "интернет", "онлайн" и т.п.)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C2140B">
                          <w:rPr>
                            <w:rFonts w:ascii="Segoe UI Emoji" w:eastAsia="Times New Roman" w:hAnsi="Segoe UI Emoji" w:cs="Segoe UI Emoji"/>
                            <w:color w:val="000000"/>
                            <w:sz w:val="24"/>
                            <w:szCs w:val="24"/>
                          </w:rPr>
                          <w:t>✅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 xml:space="preserve"> Денежный грант (размер гранта зависит от количества заявок)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br/>
                        </w:r>
                        <w:r w:rsidRPr="00C2140B">
                          <w:rPr>
                            <w:rFonts w:ascii="Segoe UI Emoji" w:eastAsia="Times New Roman" w:hAnsi="Segoe UI Emoji" w:cs="Segoe UI Emoji"/>
                            <w:color w:val="000000"/>
                            <w:sz w:val="24"/>
                            <w:szCs w:val="24"/>
                          </w:rPr>
                          <w:t>✅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 xml:space="preserve"> При поддержке Министерства культуры РФ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Segoe UI Emoji" w:eastAsia="Times New Roman" w:hAnsi="Segoe UI Emoji" w:cs="Segoe UI Emoji"/>
                            <w:color w:val="000000"/>
                            <w:sz w:val="24"/>
                            <w:szCs w:val="24"/>
                          </w:rPr>
                          <w:t>✅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 xml:space="preserve"> Быстрые результаты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Segoe UI Emoji" w:eastAsia="Times New Roman" w:hAnsi="Segoe UI Emoji" w:cs="Segoe UI Emoji"/>
                            <w:color w:val="000000"/>
                            <w:sz w:val="24"/>
                            <w:szCs w:val="24"/>
                          </w:rPr>
                          <w:t>✅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 xml:space="preserve"> Письменные комментарии от жюри для каждого участника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Segoe UI Emoji" w:eastAsia="Times New Roman" w:hAnsi="Segoe UI Emoji" w:cs="Segoe UI Emoj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✅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hyperlink r:id="rId5" w:tgtFrame="_blank" w:history="1">
                          <w:r w:rsidRPr="00C2140B">
                            <w:rPr>
                              <w:rFonts w:ascii="Helvetica" w:eastAsia="Times New Roman" w:hAnsi="Helvetica" w:cs="Helvetica"/>
                              <w:b/>
                              <w:bCs/>
                              <w:color w:val="0068A5"/>
                              <w:sz w:val="24"/>
                              <w:szCs w:val="24"/>
                              <w:u w:val="single"/>
                            </w:rPr>
                            <w:t>Группа ВК</w:t>
                          </w:r>
                        </w:hyperlink>
                        <w:r w:rsidRPr="00C2140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(там публикуем видео, устраиваем розыгрыши  и др.)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Segoe UI Emoji" w:eastAsia="Times New Roman" w:hAnsi="Segoe UI Emoji" w:cs="Segoe UI Emoj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✅</w:t>
                        </w:r>
                        <w:r w:rsidRPr="00C2140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Приказ о проведении конкурса №115-ИК от 01.10.2024г.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90000"/>
                            <w:sz w:val="24"/>
                            <w:szCs w:val="24"/>
                          </w:rPr>
                          <w:t>У вас, как подписчиков есть возможность поучаствовать дешевле!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90000"/>
                            <w:sz w:val="24"/>
                            <w:szCs w:val="24"/>
                          </w:rPr>
                          <w:t>Подайте заявку до 11 октября и зафиксируйте оргвзнос на 999 рублей, вместо 1500!</w:t>
                        </w:r>
                      </w:p>
                    </w:tc>
                  </w:tr>
                </w:tbl>
                <w:p w:rsidR="00C2140B" w:rsidRPr="00C2140B" w:rsidRDefault="00C2140B" w:rsidP="00C2140B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2140B" w:rsidRPr="00C2140B" w:rsidRDefault="00C2140B" w:rsidP="00C2140B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C2140B" w:rsidRPr="00C2140B" w:rsidRDefault="00C2140B" w:rsidP="00C2140B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C5C4C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C2140B" w:rsidRPr="00C2140B" w:rsidTr="00C2140B">
        <w:trPr>
          <w:jc w:val="center"/>
        </w:trPr>
        <w:tc>
          <w:tcPr>
            <w:tcW w:w="0" w:type="auto"/>
            <w:shd w:val="clear" w:color="auto" w:fill="C5C4CF"/>
            <w:vAlign w:val="center"/>
            <w:hideMark/>
          </w:tcPr>
          <w:tbl>
            <w:tblPr>
              <w:tblW w:w="9600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C2140B" w:rsidRPr="00C2140B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300" w:type="dxa"/>
                    <w:bottom w:w="75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C2140B" w:rsidRPr="00C2140B">
                    <w:tc>
                      <w:tcPr>
                        <w:tcW w:w="0" w:type="auto"/>
                        <w:vAlign w:val="center"/>
                        <w:hideMark/>
                      </w:tcPr>
                      <w:p w:rsidR="00C2140B" w:rsidRPr="00C2140B" w:rsidRDefault="00C2140B" w:rsidP="00C2140B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color w:val="315EFB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instrText xml:space="preserve"> HYPERLINK "https://geteml.com/ru/mail_link_tracker?hash=6cww38wrfkanhurok6snbrngnsejt5b1pmfwkahz67qnuujagk5urygshbezwjeecur39af9547r5byakfypepsf3ty5arhxz5ktnmrsinn7dxx898bro&amp;url=aHR0cDovL3BsYW5ldGF0YWxhbnRvdi5ydS9nZXRvcmRlci8xMDM2&amp;uid=NDA1MDQzMA~~&amp;ucs=5f62b1bb3e5ff953b1baf4d3143df891" \t "_blank" </w:instrText>
                        </w: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C2140B" w:rsidRPr="00C2140B" w:rsidRDefault="00C2140B" w:rsidP="00C2140B">
                        <w:pPr>
                          <w:shd w:val="clear" w:color="auto" w:fill="45D029"/>
                          <w:spacing w:after="0" w:line="240" w:lineRule="auto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Подать заявку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C2140B" w:rsidRPr="00C2140B" w:rsidRDefault="00C2140B" w:rsidP="00C2140B">
                  <w:pPr>
                    <w:spacing w:after="0" w:line="240" w:lineRule="auto"/>
                    <w:rPr>
                      <w:rFonts w:eastAsia="Times New Roman"/>
                      <w:vanish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C2140B" w:rsidRPr="00C2140B">
                    <w:tc>
                      <w:tcPr>
                        <w:tcW w:w="0" w:type="auto"/>
                        <w:vAlign w:val="center"/>
                        <w:hideMark/>
                      </w:tcPr>
                      <w:p w:rsidR="00C2140B" w:rsidRPr="00C2140B" w:rsidRDefault="00C2140B" w:rsidP="00C2140B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color w:val="315EFB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instrText xml:space="preserve"> HYPERLINK "https://geteml.com/ru/mail_link_tracker?hash=6dtbp15i3a7s3urok6snbrngnsejt5b1pmfwkahz67qnuujagk5ukiy8pocp8neniz7jjwde5abz1fyakfypepsf3ty5arhxz5ktnmrsinn7dxx898bro&amp;url=aHR0cDovL3d3dy5wbGFuZXRhdGFsYW50b3YucnUvZmlsZXMvZmVzdHMvaWtfcF8xMTUucGRm&amp;uid=NDA1MDQzMA~~&amp;ucs=2e7c8a94ec005f5d1ef6a3c89c666372" \t "_blank" </w:instrText>
                        </w: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C2140B" w:rsidRPr="00C2140B" w:rsidRDefault="00C2140B" w:rsidP="00C2140B">
                        <w:pPr>
                          <w:shd w:val="clear" w:color="auto" w:fill="B393C3"/>
                          <w:spacing w:after="0" w:line="240" w:lineRule="auto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Положение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C2140B" w:rsidRPr="00C2140B" w:rsidRDefault="00C2140B" w:rsidP="00C2140B">
                  <w:pPr>
                    <w:spacing w:after="0" w:line="240" w:lineRule="auto"/>
                    <w:rPr>
                      <w:rFonts w:eastAsia="Times New Roman"/>
                      <w:vanish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C2140B" w:rsidRPr="00C2140B">
                    <w:tc>
                      <w:tcPr>
                        <w:tcW w:w="0" w:type="auto"/>
                        <w:vAlign w:val="center"/>
                        <w:hideMark/>
                      </w:tcPr>
                      <w:p w:rsidR="00C2140B" w:rsidRPr="00C2140B" w:rsidRDefault="00C2140B" w:rsidP="00C2140B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color w:val="315EFB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instrText xml:space="preserve"> HYPERLINK "https://geteml.com/ru/mail_link_tracker?hash=6qhoi5f95zyma9rok6snbrngnsejt5b1pmfwkahz67qnuujagk5ubcx4zcw85mz4hwoouor5i3mem7yakfypepsf3ty5arhxz5ktnmrsinn7dxx898bro&amp;url=aHR0cHM6Ly90Lm1lL3B0YWxhbnRvdg~~&amp;uid=NDA1MDQzMA~~&amp;ucs=6d78b87f60d29eb257e02dcc7bc0a1ad" \t "_blank" </w:instrText>
                        </w: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C2140B" w:rsidRPr="00C2140B" w:rsidRDefault="00C2140B" w:rsidP="00C2140B">
                        <w:pPr>
                          <w:shd w:val="clear" w:color="auto" w:fill="66B3EB"/>
                          <w:spacing w:after="0" w:line="240" w:lineRule="auto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Вступайте в наш канал в Телеграмм</w:t>
                        </w:r>
                      </w:p>
                      <w:p w:rsidR="00C2140B" w:rsidRPr="00C2140B" w:rsidRDefault="00C2140B" w:rsidP="00C2140B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C2140B" w:rsidRPr="00C2140B" w:rsidRDefault="00C2140B" w:rsidP="00C2140B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2140B" w:rsidRPr="00C2140B" w:rsidRDefault="00C2140B" w:rsidP="00C2140B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C2140B" w:rsidRPr="00C2140B" w:rsidRDefault="00C2140B" w:rsidP="00C2140B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C5C4C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C2140B" w:rsidRPr="00C2140B" w:rsidTr="00C2140B">
        <w:trPr>
          <w:jc w:val="center"/>
        </w:trPr>
        <w:tc>
          <w:tcPr>
            <w:tcW w:w="0" w:type="auto"/>
            <w:shd w:val="clear" w:color="auto" w:fill="C5C4CF"/>
            <w:vAlign w:val="center"/>
            <w:hideMark/>
          </w:tcPr>
          <w:tbl>
            <w:tblPr>
              <w:tblW w:w="9600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7200"/>
            </w:tblGrid>
            <w:tr w:rsidR="00C2140B" w:rsidRPr="00C2140B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</w:tblGrid>
                  <w:tr w:rsidR="00C2140B" w:rsidRPr="00C2140B">
                    <w:tc>
                      <w:tcPr>
                        <w:tcW w:w="2400" w:type="dxa"/>
                        <w:vAlign w:val="center"/>
                        <w:hideMark/>
                      </w:tcPr>
                      <w:p w:rsidR="00C2140B" w:rsidRPr="00C2140B" w:rsidRDefault="00C2140B" w:rsidP="00C2140B">
                        <w:pPr>
                          <w:spacing w:after="0" w:line="150" w:lineRule="atLeast"/>
                          <w:divId w:val="892080030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C2140B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216660" cy="1144905"/>
                              <wp:effectExtent l="0" t="0" r="2540" b="0"/>
                              <wp:docPr id="1" name="Picture 1" descr="Планета талантов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Планета талантов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16660" cy="11449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2140B" w:rsidRPr="00C2140B" w:rsidRDefault="00C2140B" w:rsidP="00C2140B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00"/>
                  </w:tblGrid>
                  <w:tr w:rsidR="00C2140B" w:rsidRPr="00C2140B">
                    <w:tc>
                      <w:tcPr>
                        <w:tcW w:w="0" w:type="auto"/>
                        <w:vAlign w:val="center"/>
                        <w:hideMark/>
                      </w:tcPr>
                      <w:p w:rsidR="00C2140B" w:rsidRPr="00C2140B" w:rsidRDefault="00C2140B" w:rsidP="00C2140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555555"/>
                            <w:sz w:val="21"/>
                            <w:szCs w:val="21"/>
                          </w:rPr>
                        </w:pPr>
                        <w:r w:rsidRPr="00C2140B">
                          <w:rPr>
                            <w:rFonts w:ascii="Helvetica" w:eastAsia="Times New Roman" w:hAnsi="Helvetica" w:cs="Helvetica"/>
                            <w:i/>
                            <w:iCs/>
                            <w:color w:val="555555"/>
                            <w:sz w:val="21"/>
                            <w:szCs w:val="21"/>
                          </w:rPr>
                          <w:t>Соответствие качества оказываемых услуг установленным критериям подтверждено Министерством культуры РФ в Заключении от 17.12.2017 №20059-01.1-51-АЖ</w:t>
                        </w:r>
                      </w:p>
                    </w:tc>
                  </w:tr>
                </w:tbl>
                <w:p w:rsidR="00C2140B" w:rsidRPr="00C2140B" w:rsidRDefault="00C2140B" w:rsidP="00C2140B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2140B" w:rsidRPr="00C2140B" w:rsidRDefault="00C2140B" w:rsidP="00C2140B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8E1169" w:rsidRDefault="008E1169"/>
    <w:sectPr w:rsidR="008E116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0B"/>
    <w:rsid w:val="008E1169"/>
    <w:rsid w:val="00C2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CCF389-C90A-4233-BFB9-CBB6646E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2140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140B"/>
    <w:rPr>
      <w:rFonts w:eastAsia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C2140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140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2140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214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6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geteml.com/ru/mail_link_tracker?hash=6ud9brae5y4e8trok6snbrngnsejt5b1pmfwkahz67qnuujagk5upurrk5foq4q4ofx8g38y1yex6gjatjtu55dbak1iomqpnnn1eecrub8i6aehx716o&amp;url=aHR0cHM6Ly92ay5jb20vcGxhbmV0YXRhbGFudG92aWs~&amp;uid=NDA1MDQzMA~~&amp;ucs=485e333648f5f741659c27409ad1d93e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2024-10-06T18:57:00Z</dcterms:created>
  <dcterms:modified xsi:type="dcterms:W3CDTF">2024-10-06T18:57:00Z</dcterms:modified>
</cp:coreProperties>
</file>