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A5" w:rsidRPr="001A15F3" w:rsidRDefault="001317A5" w:rsidP="001317A5">
      <w:pPr>
        <w:ind w:left="5812" w:firstLine="0"/>
        <w:jc w:val="center"/>
      </w:pPr>
      <w:r w:rsidRPr="001A15F3">
        <w:t>Приложение 1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6048F3" w:rsidP="001317A5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="001317A5" w:rsidRPr="001A15F3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1317A5" w:rsidRPr="001A15F3">
        <w:rPr>
          <w:sz w:val="24"/>
          <w:szCs w:val="24"/>
        </w:rPr>
        <w:t xml:space="preserve"> г.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Pr="00AA0A1C" w:rsidRDefault="001317A5" w:rsidP="001317A5">
      <w:pPr>
        <w:spacing w:line="240" w:lineRule="auto"/>
        <w:ind w:firstLine="426"/>
        <w:rPr>
          <w:sz w:val="28"/>
          <w:szCs w:val="28"/>
        </w:rPr>
      </w:pPr>
      <w:r w:rsidRPr="00AA0A1C">
        <w:rPr>
          <w:b/>
          <w:bCs/>
          <w:sz w:val="28"/>
          <w:szCs w:val="28"/>
          <w:lang w:val="en-US"/>
        </w:rPr>
        <w:t>I</w:t>
      </w:r>
      <w:r w:rsidRPr="00AA0A1C">
        <w:rPr>
          <w:b/>
          <w:bCs/>
          <w:sz w:val="28"/>
          <w:szCs w:val="28"/>
        </w:rPr>
        <w:t> Результаты обследования:</w:t>
      </w:r>
    </w:p>
    <w:p w:rsidR="001317A5" w:rsidRPr="00AA0A1C" w:rsidRDefault="001317A5" w:rsidP="001317A5">
      <w:pPr>
        <w:spacing w:line="240" w:lineRule="auto"/>
        <w:ind w:firstLine="426"/>
        <w:rPr>
          <w:sz w:val="28"/>
          <w:szCs w:val="28"/>
        </w:rPr>
      </w:pPr>
      <w:r w:rsidRPr="00AA0A1C">
        <w:rPr>
          <w:b/>
          <w:bCs/>
          <w:sz w:val="28"/>
          <w:szCs w:val="28"/>
        </w:rPr>
        <w:t>1. Территории, прилегающей к зданию (участка)</w:t>
      </w:r>
    </w:p>
    <w:p w:rsidR="001317A5" w:rsidRPr="00DC26A9" w:rsidRDefault="001317A5" w:rsidP="001317A5">
      <w:pPr>
        <w:spacing w:line="240" w:lineRule="auto"/>
        <w:ind w:firstLine="426"/>
        <w:rPr>
          <w:sz w:val="28"/>
          <w:szCs w:val="28"/>
          <w:u w:val="single"/>
        </w:rPr>
      </w:pP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</w:t>
      </w:r>
      <w:r w:rsidR="00DC26A9" w:rsidRPr="00DC26A9">
        <w:rPr>
          <w:sz w:val="28"/>
          <w:szCs w:val="28"/>
          <w:u w:val="single"/>
        </w:rPr>
        <w:t>«Средняя школа №30</w:t>
      </w:r>
      <w:r w:rsidRPr="00DC26A9">
        <w:rPr>
          <w:sz w:val="28"/>
          <w:szCs w:val="28"/>
          <w:u w:val="single"/>
        </w:rPr>
        <w:t xml:space="preserve">», </w:t>
      </w:r>
      <w:r w:rsidR="00DC26A9"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="00DC26A9"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="00DC26A9"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="00DC26A9"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="00DC26A9"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1317A5" w:rsidRPr="00073D75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5"/>
        <w:gridCol w:w="1791"/>
        <w:gridCol w:w="645"/>
        <w:gridCol w:w="727"/>
        <w:gridCol w:w="650"/>
        <w:gridCol w:w="1457"/>
        <w:gridCol w:w="1043"/>
        <w:gridCol w:w="1502"/>
        <w:gridCol w:w="1523"/>
      </w:tblGrid>
      <w:tr w:rsidR="001317A5" w:rsidRPr="000957C1" w:rsidTr="00066A3D">
        <w:tc>
          <w:tcPr>
            <w:tcW w:w="515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7C1">
              <w:rPr>
                <w:b/>
                <w:sz w:val="24"/>
                <w:szCs w:val="24"/>
              </w:rPr>
              <w:t>/</w:t>
            </w:r>
            <w:proofErr w:type="spell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91" w:type="dxa"/>
            <w:vMerge w:val="restart"/>
            <w:vAlign w:val="center"/>
          </w:tcPr>
          <w:p w:rsidR="001317A5" w:rsidRPr="00765789" w:rsidRDefault="001317A5" w:rsidP="00765789">
            <w:pPr>
              <w:spacing w:line="240" w:lineRule="auto"/>
              <w:ind w:left="-89" w:right="-37" w:firstLine="0"/>
              <w:jc w:val="center"/>
              <w:rPr>
                <w:b/>
                <w:sz w:val="22"/>
                <w:szCs w:val="22"/>
              </w:rPr>
            </w:pPr>
            <w:r w:rsidRPr="00765789">
              <w:rPr>
                <w:b/>
                <w:bCs/>
                <w:sz w:val="22"/>
                <w:szCs w:val="22"/>
              </w:rPr>
              <w:t>Наименование функционально-планировочного элемента</w:t>
            </w:r>
          </w:p>
        </w:tc>
        <w:tc>
          <w:tcPr>
            <w:tcW w:w="2022" w:type="dxa"/>
            <w:gridSpan w:val="3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>Наличие элемента</w:t>
            </w:r>
          </w:p>
        </w:tc>
        <w:tc>
          <w:tcPr>
            <w:tcW w:w="2500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025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0957C1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0957C1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4A5248" w:rsidRPr="000957C1" w:rsidTr="00066A3D">
        <w:tc>
          <w:tcPr>
            <w:tcW w:w="515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91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4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есть</w:t>
            </w:r>
            <w:proofErr w:type="gramEnd"/>
            <w:r w:rsidRPr="000957C1">
              <w:rPr>
                <w:sz w:val="24"/>
                <w:szCs w:val="24"/>
              </w:rPr>
              <w:t>/ нет</w:t>
            </w:r>
          </w:p>
        </w:tc>
        <w:tc>
          <w:tcPr>
            <w:tcW w:w="727" w:type="dxa"/>
            <w:vAlign w:val="center"/>
          </w:tcPr>
          <w:p w:rsidR="001317A5" w:rsidRPr="000957C1" w:rsidRDefault="001317A5" w:rsidP="00A45122">
            <w:pPr>
              <w:spacing w:line="240" w:lineRule="auto"/>
              <w:ind w:left="-116"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на</w:t>
            </w:r>
          </w:p>
          <w:p w:rsidR="001317A5" w:rsidRPr="000957C1" w:rsidRDefault="001317A5" w:rsidP="00A45122">
            <w:pPr>
              <w:spacing w:line="240" w:lineRule="auto"/>
              <w:ind w:left="-116"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65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1457" w:type="dxa"/>
            <w:vAlign w:val="center"/>
          </w:tcPr>
          <w:p w:rsidR="001317A5" w:rsidRPr="000957C1" w:rsidRDefault="001317A5" w:rsidP="00A45122">
            <w:pPr>
              <w:spacing w:line="240" w:lineRule="auto"/>
              <w:ind w:left="-75"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1043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Значимо для инвалида (</w:t>
            </w:r>
            <w:proofErr w:type="spellStart"/>
            <w:proofErr w:type="gramStart"/>
            <w:r w:rsidRPr="000957C1">
              <w:rPr>
                <w:sz w:val="24"/>
                <w:szCs w:val="24"/>
              </w:rPr>
              <w:t>катего-рия</w:t>
            </w:r>
            <w:proofErr w:type="spellEnd"/>
            <w:proofErr w:type="gramEnd"/>
            <w:r w:rsidRPr="000957C1">
              <w:rPr>
                <w:sz w:val="24"/>
                <w:szCs w:val="24"/>
              </w:rPr>
              <w:t>)</w:t>
            </w:r>
          </w:p>
        </w:tc>
        <w:tc>
          <w:tcPr>
            <w:tcW w:w="1502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1523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Виды работ</w:t>
            </w:r>
          </w:p>
        </w:tc>
      </w:tr>
      <w:tr w:rsidR="004A5248" w:rsidRPr="000957C1" w:rsidTr="00066A3D">
        <w:tc>
          <w:tcPr>
            <w:tcW w:w="51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1.1</w:t>
            </w:r>
          </w:p>
        </w:tc>
        <w:tc>
          <w:tcPr>
            <w:tcW w:w="179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Вход (входы) на территорию</w:t>
            </w:r>
          </w:p>
        </w:tc>
        <w:tc>
          <w:tcPr>
            <w:tcW w:w="64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есть</w:t>
            </w:r>
          </w:p>
        </w:tc>
        <w:tc>
          <w:tcPr>
            <w:tcW w:w="72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:rsidR="001317A5" w:rsidRPr="000957C1" w:rsidRDefault="00066A3D" w:rsidP="00066A3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457" w:type="dxa"/>
            <w:vAlign w:val="center"/>
          </w:tcPr>
          <w:p w:rsidR="001317A5" w:rsidRPr="000957C1" w:rsidRDefault="001317A5" w:rsidP="00A45122">
            <w:pPr>
              <w:spacing w:line="240" w:lineRule="auto"/>
              <w:ind w:left="-75"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 xml:space="preserve">Не соответствует нормам </w:t>
            </w:r>
            <w:proofErr w:type="spellStart"/>
            <w:r w:rsidRPr="000957C1">
              <w:rPr>
                <w:sz w:val="24"/>
                <w:szCs w:val="24"/>
              </w:rPr>
              <w:t>С</w:t>
            </w:r>
            <w:r w:rsidR="00DC26A9">
              <w:rPr>
                <w:sz w:val="24"/>
                <w:szCs w:val="24"/>
              </w:rPr>
              <w:t>анП</w:t>
            </w:r>
            <w:r w:rsidRPr="000957C1">
              <w:rPr>
                <w:sz w:val="24"/>
                <w:szCs w:val="24"/>
              </w:rPr>
              <w:t>и</w:t>
            </w:r>
            <w:r w:rsidR="00DC26A9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043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все</w:t>
            </w:r>
          </w:p>
        </w:tc>
        <w:tc>
          <w:tcPr>
            <w:tcW w:w="1502" w:type="dxa"/>
            <w:vAlign w:val="center"/>
          </w:tcPr>
          <w:p w:rsidR="001317A5" w:rsidRPr="004A5248" w:rsidRDefault="004A5248" w:rsidP="00DC26A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A5248">
              <w:rPr>
                <w:sz w:val="24"/>
                <w:szCs w:val="24"/>
              </w:rPr>
              <w:t>Устранение неровностей асфальта, уменьшение высоты бордюров</w:t>
            </w:r>
            <w:r w:rsidR="00066A3D">
              <w:rPr>
                <w:sz w:val="24"/>
                <w:szCs w:val="24"/>
              </w:rPr>
              <w:t>.</w:t>
            </w:r>
            <w:r w:rsidRPr="004A5248">
              <w:rPr>
                <w:sz w:val="24"/>
                <w:szCs w:val="24"/>
              </w:rPr>
              <w:t xml:space="preserve"> Установка рельефных и силуэтных указателей</w:t>
            </w:r>
            <w:r w:rsidR="00066A3D">
              <w:rPr>
                <w:sz w:val="24"/>
                <w:szCs w:val="24"/>
              </w:rPr>
              <w:t>.</w:t>
            </w:r>
          </w:p>
        </w:tc>
        <w:tc>
          <w:tcPr>
            <w:tcW w:w="1523" w:type="dxa"/>
            <w:vAlign w:val="center"/>
          </w:tcPr>
          <w:p w:rsidR="001317A5" w:rsidRPr="000957C1" w:rsidRDefault="004A5248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4A5248" w:rsidRPr="000957C1" w:rsidTr="00066A3D">
        <w:tc>
          <w:tcPr>
            <w:tcW w:w="51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1.2</w:t>
            </w:r>
          </w:p>
        </w:tc>
        <w:tc>
          <w:tcPr>
            <w:tcW w:w="179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Путь (пути) движения на территории</w:t>
            </w:r>
          </w:p>
        </w:tc>
        <w:tc>
          <w:tcPr>
            <w:tcW w:w="645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есть</w:t>
            </w:r>
          </w:p>
        </w:tc>
        <w:tc>
          <w:tcPr>
            <w:tcW w:w="72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vAlign w:val="center"/>
          </w:tcPr>
          <w:p w:rsidR="001317A5" w:rsidRPr="000957C1" w:rsidRDefault="00066A3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7" w:type="dxa"/>
            <w:vAlign w:val="center"/>
          </w:tcPr>
          <w:p w:rsidR="001317A5" w:rsidRPr="000957C1" w:rsidRDefault="001317A5" w:rsidP="00A45122">
            <w:pPr>
              <w:spacing w:line="240" w:lineRule="auto"/>
              <w:ind w:left="-75"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Не установлены рельефные и силуэтные указатели</w:t>
            </w:r>
          </w:p>
        </w:tc>
        <w:tc>
          <w:tcPr>
            <w:tcW w:w="1043" w:type="dxa"/>
            <w:vAlign w:val="center"/>
          </w:tcPr>
          <w:p w:rsidR="001317A5" w:rsidRPr="000957C1" w:rsidRDefault="00702B13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</w:t>
            </w:r>
          </w:p>
        </w:tc>
        <w:tc>
          <w:tcPr>
            <w:tcW w:w="1502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Установка рельефных и силуэтных указателей</w:t>
            </w:r>
            <w:r w:rsidR="00167980">
              <w:rPr>
                <w:sz w:val="24"/>
                <w:szCs w:val="24"/>
              </w:rPr>
              <w:t>.</w:t>
            </w:r>
          </w:p>
        </w:tc>
        <w:tc>
          <w:tcPr>
            <w:tcW w:w="1523" w:type="dxa"/>
            <w:vAlign w:val="center"/>
          </w:tcPr>
          <w:p w:rsidR="001317A5" w:rsidRPr="000957C1" w:rsidRDefault="004A5248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по мере финансирования</w:t>
            </w:r>
          </w:p>
        </w:tc>
      </w:tr>
    </w:tbl>
    <w:p w:rsidR="001317A5" w:rsidRPr="00073D75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</w:t>
            </w:r>
            <w:r w:rsidR="00A45122">
              <w:rPr>
                <w:sz w:val="24"/>
                <w:szCs w:val="24"/>
              </w:rPr>
              <w:t xml:space="preserve"> </w:t>
            </w:r>
            <w:r w:rsidRPr="000957C1">
              <w:rPr>
                <w:sz w:val="24"/>
                <w:szCs w:val="24"/>
              </w:rPr>
              <w:t>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Территория</w:t>
            </w:r>
            <w:proofErr w:type="gramEnd"/>
            <w:r w:rsidRPr="000957C1">
              <w:rPr>
                <w:sz w:val="24"/>
                <w:szCs w:val="24"/>
              </w:rPr>
              <w:t xml:space="preserve"> прилегающая к зданию (участок)</w:t>
            </w:r>
          </w:p>
        </w:tc>
        <w:tc>
          <w:tcPr>
            <w:tcW w:w="1970" w:type="dxa"/>
            <w:vAlign w:val="center"/>
          </w:tcPr>
          <w:p w:rsidR="001317A5" w:rsidRPr="00C12729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2729">
              <w:rPr>
                <w:sz w:val="24"/>
                <w:szCs w:val="24"/>
              </w:rPr>
              <w:t>Д</w:t>
            </w:r>
            <w:r w:rsidR="004A5248" w:rsidRPr="00C12729">
              <w:rPr>
                <w:sz w:val="24"/>
                <w:szCs w:val="24"/>
              </w:rPr>
              <w:t>Ч</w:t>
            </w:r>
          </w:p>
        </w:tc>
        <w:tc>
          <w:tcPr>
            <w:tcW w:w="1130" w:type="dxa"/>
            <w:vAlign w:val="center"/>
          </w:tcPr>
          <w:p w:rsidR="001317A5" w:rsidRPr="00C12729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C12729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2729">
              <w:rPr>
                <w:sz w:val="24"/>
                <w:szCs w:val="24"/>
              </w:rPr>
              <w:t>1</w:t>
            </w:r>
            <w:r w:rsidR="004A5248" w:rsidRPr="00C12729">
              <w:rPr>
                <w:sz w:val="24"/>
                <w:szCs w:val="24"/>
              </w:rPr>
              <w:t>,2,3</w:t>
            </w:r>
          </w:p>
        </w:tc>
        <w:tc>
          <w:tcPr>
            <w:tcW w:w="2429" w:type="dxa"/>
          </w:tcPr>
          <w:p w:rsidR="001317A5" w:rsidRPr="00C12729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12729">
              <w:rPr>
                <w:sz w:val="24"/>
                <w:szCs w:val="24"/>
              </w:rPr>
              <w:t>Текущий ремонт</w:t>
            </w:r>
            <w:r w:rsidR="004A5248" w:rsidRPr="00C12729">
              <w:rPr>
                <w:sz w:val="24"/>
                <w:szCs w:val="24"/>
              </w:rPr>
              <w:t xml:space="preserve"> по мере финансирования</w:t>
            </w:r>
          </w:p>
        </w:tc>
      </w:tr>
    </w:tbl>
    <w:p w:rsidR="001317A5" w:rsidRPr="00992D7F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sz w:val="24"/>
          <w:szCs w:val="24"/>
        </w:rPr>
        <w:t>Комментарий к заключению:</w:t>
      </w:r>
      <w:r>
        <w:rPr>
          <w:sz w:val="24"/>
          <w:szCs w:val="24"/>
        </w:rPr>
        <w:t xml:space="preserve"> </w:t>
      </w:r>
      <w:r w:rsidRPr="001A15F3">
        <w:rPr>
          <w:sz w:val="24"/>
          <w:szCs w:val="24"/>
        </w:rPr>
        <w:t xml:space="preserve">территория, прилегающая к зданию, доступна </w:t>
      </w:r>
      <w:r w:rsidR="0026207C">
        <w:rPr>
          <w:sz w:val="24"/>
          <w:szCs w:val="24"/>
        </w:rPr>
        <w:t>частич</w:t>
      </w:r>
      <w:r w:rsidRPr="001A15F3">
        <w:rPr>
          <w:sz w:val="24"/>
          <w:szCs w:val="24"/>
        </w:rPr>
        <w:t>но</w:t>
      </w:r>
      <w:r>
        <w:rPr>
          <w:sz w:val="24"/>
          <w:szCs w:val="24"/>
        </w:rPr>
        <w:t>.</w:t>
      </w:r>
    </w:p>
    <w:p w:rsidR="001317A5" w:rsidRPr="001A15F3" w:rsidRDefault="001317A5" w:rsidP="001317A5">
      <w:pPr>
        <w:ind w:left="5812" w:firstLine="0"/>
        <w:jc w:val="center"/>
      </w:pPr>
      <w:r>
        <w:rPr>
          <w:sz w:val="24"/>
          <w:szCs w:val="24"/>
        </w:rPr>
        <w:br w:type="page"/>
      </w:r>
      <w:r w:rsidRPr="001A15F3">
        <w:lastRenderedPageBreak/>
        <w:t xml:space="preserve">Приложение </w:t>
      </w:r>
      <w:r>
        <w:t>2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DB2A83" w:rsidP="001317A5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="001317A5" w:rsidRPr="001A15F3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1317A5" w:rsidRPr="001A15F3">
        <w:rPr>
          <w:sz w:val="24"/>
          <w:szCs w:val="24"/>
        </w:rPr>
        <w:t>г.</w:t>
      </w:r>
    </w:p>
    <w:p w:rsidR="001317A5" w:rsidRPr="0026788C" w:rsidRDefault="001317A5" w:rsidP="001317A5">
      <w:pPr>
        <w:spacing w:line="240" w:lineRule="auto"/>
        <w:ind w:left="5812" w:firstLine="0"/>
        <w:rPr>
          <w:sz w:val="24"/>
          <w:szCs w:val="24"/>
        </w:rPr>
      </w:pPr>
    </w:p>
    <w:p w:rsidR="001317A5" w:rsidRPr="0026788C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</w:t>
      </w:r>
      <w:r w:rsidRPr="001A15F3">
        <w:rPr>
          <w:b/>
          <w:bCs/>
          <w:sz w:val="24"/>
          <w:szCs w:val="24"/>
        </w:rPr>
        <w:t> Результаты обследования:</w:t>
      </w:r>
    </w:p>
    <w:p w:rsidR="001317A5" w:rsidRDefault="001317A5" w:rsidP="001317A5">
      <w:pPr>
        <w:spacing w:line="240" w:lineRule="auto"/>
        <w:ind w:firstLine="0"/>
        <w:rPr>
          <w:b/>
          <w:bCs/>
          <w:sz w:val="24"/>
          <w:szCs w:val="24"/>
        </w:rPr>
      </w:pPr>
      <w:r w:rsidRPr="001A15F3">
        <w:rPr>
          <w:b/>
          <w:bCs/>
          <w:sz w:val="24"/>
          <w:szCs w:val="24"/>
        </w:rPr>
        <w:t>2. Входа (входов) в здание</w:t>
      </w:r>
    </w:p>
    <w:p w:rsidR="00DC26A9" w:rsidRPr="001A15F3" w:rsidRDefault="00DC26A9" w:rsidP="001317A5">
      <w:pPr>
        <w:spacing w:line="240" w:lineRule="auto"/>
        <w:ind w:firstLine="0"/>
        <w:rPr>
          <w:sz w:val="24"/>
          <w:szCs w:val="24"/>
        </w:rPr>
      </w:pPr>
    </w:p>
    <w:p w:rsidR="00DC26A9" w:rsidRPr="00DC26A9" w:rsidRDefault="00DC26A9" w:rsidP="00DC26A9">
      <w:pPr>
        <w:spacing w:line="240" w:lineRule="auto"/>
        <w:ind w:firstLine="426"/>
        <w:rPr>
          <w:sz w:val="28"/>
          <w:szCs w:val="28"/>
          <w:u w:val="single"/>
        </w:rPr>
      </w:pPr>
      <w:r w:rsidRPr="000F4919">
        <w:rPr>
          <w:sz w:val="16"/>
          <w:szCs w:val="16"/>
        </w:rPr>
        <w:t xml:space="preserve"> </w:t>
      </w: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«Средняя школа №30», </w:t>
      </w:r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DC26A9" w:rsidRPr="00073D75" w:rsidRDefault="00DC26A9" w:rsidP="00DC26A9">
      <w:pPr>
        <w:spacing w:line="240" w:lineRule="auto"/>
        <w:ind w:firstLine="0"/>
        <w:rPr>
          <w:sz w:val="16"/>
          <w:szCs w:val="16"/>
        </w:rPr>
      </w:pPr>
    </w:p>
    <w:p w:rsidR="001317A5" w:rsidRPr="000F4919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1030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5"/>
        <w:gridCol w:w="711"/>
        <w:gridCol w:w="806"/>
        <w:gridCol w:w="717"/>
        <w:gridCol w:w="1451"/>
        <w:gridCol w:w="992"/>
        <w:gridCol w:w="1418"/>
        <w:gridCol w:w="1657"/>
      </w:tblGrid>
      <w:tr w:rsidR="001317A5" w:rsidRPr="00EE05E7" w:rsidTr="00EE05E7">
        <w:tc>
          <w:tcPr>
            <w:tcW w:w="568" w:type="dxa"/>
            <w:vMerge w:val="restart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E05E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E05E7">
              <w:rPr>
                <w:b/>
                <w:sz w:val="24"/>
                <w:szCs w:val="24"/>
              </w:rPr>
              <w:t>/</w:t>
            </w:r>
            <w:proofErr w:type="spellStart"/>
            <w:r w:rsidRPr="00EE05E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1317A5" w:rsidRPr="00765789" w:rsidRDefault="001317A5" w:rsidP="00167980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65789">
              <w:rPr>
                <w:b/>
                <w:bCs/>
                <w:sz w:val="22"/>
                <w:szCs w:val="22"/>
              </w:rPr>
              <w:t>Наименование функционально-планировочного элемента</w:t>
            </w:r>
          </w:p>
        </w:tc>
        <w:tc>
          <w:tcPr>
            <w:tcW w:w="2234" w:type="dxa"/>
            <w:gridSpan w:val="3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sz w:val="24"/>
                <w:szCs w:val="24"/>
              </w:rPr>
              <w:t xml:space="preserve">Наличие 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2443" w:type="dxa"/>
            <w:gridSpan w:val="2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075" w:type="dxa"/>
            <w:gridSpan w:val="2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EE05E7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EE05E7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E05E7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1317A5" w:rsidRPr="00EE05E7" w:rsidTr="00EE05E7">
        <w:tc>
          <w:tcPr>
            <w:tcW w:w="568" w:type="dxa"/>
            <w:vMerge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E05E7">
              <w:rPr>
                <w:sz w:val="24"/>
                <w:szCs w:val="24"/>
              </w:rPr>
              <w:t>есть</w:t>
            </w:r>
            <w:proofErr w:type="gramEnd"/>
            <w:r w:rsidRPr="00EE05E7">
              <w:rPr>
                <w:sz w:val="24"/>
                <w:szCs w:val="24"/>
              </w:rPr>
              <w:t>/ нет</w:t>
            </w:r>
          </w:p>
        </w:tc>
        <w:tc>
          <w:tcPr>
            <w:tcW w:w="806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№ на</w:t>
            </w:r>
          </w:p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E05E7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17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№ фото</w:t>
            </w:r>
          </w:p>
        </w:tc>
        <w:tc>
          <w:tcPr>
            <w:tcW w:w="1451" w:type="dxa"/>
            <w:vAlign w:val="center"/>
          </w:tcPr>
          <w:p w:rsidR="001317A5" w:rsidRPr="00EE05E7" w:rsidRDefault="001317A5" w:rsidP="00A45122">
            <w:pPr>
              <w:spacing w:line="240" w:lineRule="auto"/>
              <w:ind w:left="-74"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1317A5" w:rsidRPr="00EE05E7" w:rsidRDefault="001317A5" w:rsidP="00765789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Значимо для инвалида (</w:t>
            </w:r>
            <w:proofErr w:type="spellStart"/>
            <w:proofErr w:type="gramStart"/>
            <w:r w:rsidRPr="00EE05E7">
              <w:rPr>
                <w:sz w:val="24"/>
                <w:szCs w:val="24"/>
              </w:rPr>
              <w:t>катего-рия</w:t>
            </w:r>
            <w:proofErr w:type="spellEnd"/>
            <w:proofErr w:type="gramEnd"/>
            <w:r w:rsidRPr="00EE05E7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1317A5" w:rsidRPr="00EE05E7" w:rsidRDefault="001317A5" w:rsidP="00A45122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Содержание</w:t>
            </w:r>
          </w:p>
        </w:tc>
        <w:tc>
          <w:tcPr>
            <w:tcW w:w="1657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Виды работ</w:t>
            </w:r>
          </w:p>
        </w:tc>
      </w:tr>
      <w:tr w:rsidR="001317A5" w:rsidRPr="00EE05E7" w:rsidTr="00EE05E7">
        <w:tc>
          <w:tcPr>
            <w:tcW w:w="568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2.1</w:t>
            </w:r>
          </w:p>
        </w:tc>
        <w:tc>
          <w:tcPr>
            <w:tcW w:w="1985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Входная площадка (перед дверью)</w:t>
            </w:r>
          </w:p>
        </w:tc>
        <w:tc>
          <w:tcPr>
            <w:tcW w:w="711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4</w:t>
            </w:r>
          </w:p>
        </w:tc>
        <w:tc>
          <w:tcPr>
            <w:tcW w:w="1451" w:type="dxa"/>
            <w:vAlign w:val="center"/>
          </w:tcPr>
          <w:p w:rsidR="001317A5" w:rsidRPr="00EE05E7" w:rsidRDefault="001317A5" w:rsidP="00A45122">
            <w:pPr>
              <w:spacing w:line="240" w:lineRule="auto"/>
              <w:ind w:left="-74"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 xml:space="preserve">Не соответствуют требованиям </w:t>
            </w:r>
            <w:proofErr w:type="spellStart"/>
            <w:r w:rsidRPr="00EE05E7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992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К</w:t>
            </w:r>
            <w:proofErr w:type="gramStart"/>
            <w:r w:rsidRPr="00EE05E7">
              <w:rPr>
                <w:sz w:val="24"/>
                <w:szCs w:val="24"/>
              </w:rPr>
              <w:t>,С</w:t>
            </w:r>
            <w:proofErr w:type="gramEnd"/>
            <w:r w:rsidRPr="00EE05E7">
              <w:rPr>
                <w:sz w:val="24"/>
                <w:szCs w:val="24"/>
              </w:rPr>
              <w:t>,Г</w:t>
            </w:r>
          </w:p>
        </w:tc>
        <w:tc>
          <w:tcPr>
            <w:tcW w:w="1418" w:type="dxa"/>
            <w:vAlign w:val="center"/>
          </w:tcPr>
          <w:p w:rsidR="001317A5" w:rsidRPr="00EE05E7" w:rsidRDefault="00EE05E7" w:rsidP="00A45122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 xml:space="preserve">Ремонт крыльца, монтаж перил в соответствии с требованиями </w:t>
            </w:r>
            <w:proofErr w:type="spellStart"/>
            <w:r w:rsidRPr="00EE05E7">
              <w:rPr>
                <w:sz w:val="24"/>
                <w:szCs w:val="24"/>
              </w:rPr>
              <w:t>СанПиН</w:t>
            </w:r>
            <w:proofErr w:type="spellEnd"/>
            <w:r w:rsidR="00167980">
              <w:rPr>
                <w:sz w:val="24"/>
                <w:szCs w:val="24"/>
              </w:rPr>
              <w:t>.</w:t>
            </w:r>
            <w:r w:rsidRPr="00EE05E7">
              <w:rPr>
                <w:sz w:val="24"/>
                <w:szCs w:val="24"/>
              </w:rPr>
              <w:t xml:space="preserve"> </w:t>
            </w:r>
          </w:p>
          <w:p w:rsidR="00EE05E7" w:rsidRPr="00EE05E7" w:rsidRDefault="00EE05E7" w:rsidP="00A45122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Установка наружного пандуса и поручней</w:t>
            </w:r>
            <w:r w:rsidR="00167980">
              <w:rPr>
                <w:sz w:val="24"/>
                <w:szCs w:val="24"/>
              </w:rPr>
              <w:t>.</w:t>
            </w:r>
          </w:p>
          <w:p w:rsidR="00EE05E7" w:rsidRDefault="00EE05E7" w:rsidP="00A45122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Установка кнопки вызова персонала для инвалидов-колясочников с целью оказания им помощи при въезде в здание</w:t>
            </w:r>
            <w:r w:rsidR="00167980">
              <w:rPr>
                <w:sz w:val="24"/>
                <w:szCs w:val="24"/>
              </w:rPr>
              <w:t>.</w:t>
            </w:r>
          </w:p>
          <w:p w:rsidR="00765789" w:rsidRPr="00EE05E7" w:rsidRDefault="00765789" w:rsidP="00A45122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317A5" w:rsidRPr="00EE05E7" w:rsidRDefault="00EE05E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EE05E7" w:rsidTr="00386F00">
        <w:tc>
          <w:tcPr>
            <w:tcW w:w="568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2.2</w:t>
            </w:r>
          </w:p>
        </w:tc>
        <w:tc>
          <w:tcPr>
            <w:tcW w:w="1985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Дверь (входная)</w:t>
            </w:r>
          </w:p>
        </w:tc>
        <w:tc>
          <w:tcPr>
            <w:tcW w:w="711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5</w:t>
            </w:r>
          </w:p>
        </w:tc>
        <w:tc>
          <w:tcPr>
            <w:tcW w:w="1451" w:type="dxa"/>
            <w:vAlign w:val="center"/>
          </w:tcPr>
          <w:p w:rsidR="001317A5" w:rsidRDefault="00EE05E7" w:rsidP="00A45122">
            <w:pPr>
              <w:spacing w:line="240" w:lineRule="auto"/>
              <w:ind w:left="-74"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 xml:space="preserve">Не соответствуют требованиям </w:t>
            </w:r>
            <w:proofErr w:type="spellStart"/>
            <w:r w:rsidRPr="00EE05E7">
              <w:rPr>
                <w:sz w:val="24"/>
                <w:szCs w:val="24"/>
              </w:rPr>
              <w:t>СанПиН</w:t>
            </w:r>
            <w:proofErr w:type="spellEnd"/>
          </w:p>
          <w:p w:rsidR="00B33A4F" w:rsidRPr="00EE05E7" w:rsidRDefault="00B33A4F" w:rsidP="00A45122">
            <w:pPr>
              <w:spacing w:line="240" w:lineRule="auto"/>
              <w:ind w:left="-74"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К</w:t>
            </w:r>
            <w:proofErr w:type="gramStart"/>
            <w:r w:rsidRPr="00EE05E7">
              <w:rPr>
                <w:sz w:val="24"/>
                <w:szCs w:val="24"/>
              </w:rPr>
              <w:t>,С</w:t>
            </w:r>
            <w:proofErr w:type="gramEnd"/>
            <w:r w:rsidRPr="00EE05E7">
              <w:rPr>
                <w:sz w:val="24"/>
                <w:szCs w:val="24"/>
              </w:rPr>
              <w:t>,Г</w:t>
            </w:r>
          </w:p>
        </w:tc>
        <w:tc>
          <w:tcPr>
            <w:tcW w:w="1418" w:type="dxa"/>
            <w:vAlign w:val="center"/>
          </w:tcPr>
          <w:p w:rsidR="001317A5" w:rsidRPr="00EE05E7" w:rsidRDefault="00EE05E7" w:rsidP="00A45122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Увеличение дверных проемов</w:t>
            </w:r>
          </w:p>
        </w:tc>
        <w:tc>
          <w:tcPr>
            <w:tcW w:w="1657" w:type="dxa"/>
          </w:tcPr>
          <w:p w:rsidR="001317A5" w:rsidRPr="00EE05E7" w:rsidRDefault="00EE05E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EE05E7" w:rsidTr="00386F00">
        <w:tc>
          <w:tcPr>
            <w:tcW w:w="568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1985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Тамбур</w:t>
            </w:r>
          </w:p>
        </w:tc>
        <w:tc>
          <w:tcPr>
            <w:tcW w:w="711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EE05E7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6</w:t>
            </w:r>
          </w:p>
        </w:tc>
        <w:tc>
          <w:tcPr>
            <w:tcW w:w="1451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 xml:space="preserve">Не соответствуют требованиям </w:t>
            </w:r>
            <w:proofErr w:type="spellStart"/>
            <w:r w:rsidRPr="00EE05E7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992" w:type="dxa"/>
            <w:vAlign w:val="center"/>
          </w:tcPr>
          <w:p w:rsidR="001317A5" w:rsidRPr="00EE05E7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К</w:t>
            </w:r>
            <w:proofErr w:type="gramStart"/>
            <w:r w:rsidRPr="00EE05E7">
              <w:rPr>
                <w:sz w:val="24"/>
                <w:szCs w:val="24"/>
              </w:rPr>
              <w:t>,С</w:t>
            </w:r>
            <w:proofErr w:type="gramEnd"/>
            <w:r w:rsidRPr="00EE05E7">
              <w:rPr>
                <w:sz w:val="24"/>
                <w:szCs w:val="24"/>
              </w:rPr>
              <w:t>,Г</w:t>
            </w:r>
          </w:p>
        </w:tc>
        <w:tc>
          <w:tcPr>
            <w:tcW w:w="1418" w:type="dxa"/>
            <w:vAlign w:val="center"/>
          </w:tcPr>
          <w:p w:rsidR="00EE05E7" w:rsidRPr="00EE05E7" w:rsidRDefault="00EE05E7" w:rsidP="00EE05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Установка внутреннего пандуса в тамбуре здания</w:t>
            </w:r>
            <w:r w:rsidR="00167980">
              <w:rPr>
                <w:sz w:val="24"/>
                <w:szCs w:val="24"/>
              </w:rPr>
              <w:t>.</w:t>
            </w:r>
          </w:p>
          <w:p w:rsidR="001317A5" w:rsidRPr="00EE05E7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317A5" w:rsidRPr="00EE05E7" w:rsidRDefault="00EE05E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E05E7">
              <w:rPr>
                <w:sz w:val="24"/>
                <w:szCs w:val="24"/>
              </w:rPr>
              <w:t>Текущий ремонт по мере финансирования</w:t>
            </w:r>
            <w:r w:rsidR="00167980">
              <w:rPr>
                <w:sz w:val="24"/>
                <w:szCs w:val="24"/>
              </w:rPr>
              <w:t>.</w:t>
            </w:r>
          </w:p>
        </w:tc>
      </w:tr>
    </w:tbl>
    <w:p w:rsidR="001317A5" w:rsidRPr="000B06E0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p w:rsidR="001317A5" w:rsidRPr="000B06E0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</w:t>
            </w:r>
            <w:r w:rsidR="00A45122">
              <w:rPr>
                <w:sz w:val="24"/>
                <w:szCs w:val="24"/>
              </w:rPr>
              <w:t xml:space="preserve"> </w:t>
            </w:r>
            <w:r w:rsidRPr="000957C1">
              <w:rPr>
                <w:sz w:val="24"/>
                <w:szCs w:val="24"/>
              </w:rPr>
              <w:t>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bCs/>
                <w:sz w:val="24"/>
                <w:szCs w:val="24"/>
              </w:rPr>
              <w:t>Входа (входов) в здание</w:t>
            </w:r>
          </w:p>
        </w:tc>
        <w:tc>
          <w:tcPr>
            <w:tcW w:w="197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Д</w:t>
            </w:r>
            <w:r w:rsidR="00EE05E7">
              <w:rPr>
                <w:sz w:val="24"/>
                <w:szCs w:val="24"/>
              </w:rPr>
              <w:t>Ч</w:t>
            </w: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0957C1" w:rsidRDefault="00EE05E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4,5,6</w:t>
            </w:r>
          </w:p>
        </w:tc>
        <w:tc>
          <w:tcPr>
            <w:tcW w:w="2429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Текущий ремонт, Индивидуальное решение с ТСР</w:t>
            </w:r>
          </w:p>
        </w:tc>
      </w:tr>
    </w:tbl>
    <w:p w:rsidR="001317A5" w:rsidRPr="004A246F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sz w:val="24"/>
          <w:szCs w:val="24"/>
        </w:rPr>
        <w:t>Комментарий к заключению: вход в здание доступен</w:t>
      </w:r>
      <w:r>
        <w:rPr>
          <w:sz w:val="24"/>
          <w:szCs w:val="24"/>
        </w:rPr>
        <w:t xml:space="preserve"> частично.                    </w:t>
      </w:r>
    </w:p>
    <w:p w:rsidR="001317A5" w:rsidRPr="001A15F3" w:rsidRDefault="001317A5" w:rsidP="001317A5">
      <w:pPr>
        <w:ind w:left="5812" w:firstLine="0"/>
        <w:jc w:val="center"/>
      </w:pPr>
      <w:r>
        <w:rPr>
          <w:sz w:val="24"/>
          <w:szCs w:val="24"/>
        </w:rPr>
        <w:br w:type="page"/>
      </w:r>
      <w:r w:rsidRPr="001A15F3">
        <w:lastRenderedPageBreak/>
        <w:t xml:space="preserve">Приложение </w:t>
      </w:r>
      <w:r>
        <w:t>3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386F00" w:rsidP="001317A5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="001317A5" w:rsidRPr="001A15F3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1317A5" w:rsidRPr="001A15F3">
        <w:rPr>
          <w:sz w:val="24"/>
          <w:szCs w:val="24"/>
        </w:rPr>
        <w:t xml:space="preserve"> г</w:t>
      </w:r>
      <w:r w:rsidR="001317A5">
        <w:rPr>
          <w:sz w:val="24"/>
          <w:szCs w:val="24"/>
        </w:rPr>
        <w:t>.</w:t>
      </w:r>
    </w:p>
    <w:p w:rsidR="001317A5" w:rsidRPr="00C64E75" w:rsidRDefault="001317A5" w:rsidP="001317A5">
      <w:pPr>
        <w:spacing w:line="240" w:lineRule="auto"/>
        <w:ind w:firstLine="0"/>
        <w:rPr>
          <w:sz w:val="22"/>
          <w:szCs w:val="22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</w:t>
      </w:r>
      <w:r w:rsidRPr="001A15F3">
        <w:rPr>
          <w:b/>
          <w:bCs/>
          <w:sz w:val="24"/>
          <w:szCs w:val="24"/>
        </w:rPr>
        <w:t> Результаты обследования: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</w:rPr>
        <w:t>3. Пути (путей) движения внутри здания (в т.ч. путей эвакуации)</w:t>
      </w:r>
    </w:p>
    <w:p w:rsidR="001317A5" w:rsidRPr="00C64E75" w:rsidRDefault="001317A5" w:rsidP="001317A5">
      <w:pPr>
        <w:spacing w:line="240" w:lineRule="auto"/>
        <w:ind w:firstLine="0"/>
        <w:rPr>
          <w:sz w:val="22"/>
          <w:szCs w:val="22"/>
        </w:rPr>
      </w:pPr>
    </w:p>
    <w:p w:rsidR="001317A5" w:rsidRPr="00AA0A1C" w:rsidRDefault="001317A5" w:rsidP="001317A5">
      <w:pPr>
        <w:spacing w:line="240" w:lineRule="auto"/>
        <w:ind w:firstLine="426"/>
        <w:rPr>
          <w:sz w:val="28"/>
          <w:szCs w:val="28"/>
        </w:rPr>
      </w:pPr>
    </w:p>
    <w:p w:rsidR="00DC26A9" w:rsidRPr="00DC26A9" w:rsidRDefault="00DC26A9" w:rsidP="00DC26A9">
      <w:pPr>
        <w:spacing w:line="240" w:lineRule="auto"/>
        <w:ind w:firstLine="426"/>
        <w:rPr>
          <w:sz w:val="28"/>
          <w:szCs w:val="28"/>
          <w:u w:val="single"/>
        </w:rPr>
      </w:pP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«Средняя школа №30», </w:t>
      </w:r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1317A5" w:rsidRPr="008276F9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533"/>
        <w:gridCol w:w="711"/>
        <w:gridCol w:w="806"/>
        <w:gridCol w:w="717"/>
        <w:gridCol w:w="1593"/>
        <w:gridCol w:w="1134"/>
        <w:gridCol w:w="1560"/>
        <w:gridCol w:w="1701"/>
      </w:tblGrid>
      <w:tr w:rsidR="001317A5" w:rsidRPr="008D6E14" w:rsidTr="00A45122">
        <w:tc>
          <w:tcPr>
            <w:tcW w:w="560" w:type="dxa"/>
            <w:vMerge w:val="restart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6E1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6E14">
              <w:rPr>
                <w:b/>
                <w:sz w:val="24"/>
                <w:szCs w:val="24"/>
              </w:rPr>
              <w:t>/</w:t>
            </w:r>
            <w:proofErr w:type="spellStart"/>
            <w:r w:rsidRPr="008D6E1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234" w:type="dxa"/>
            <w:gridSpan w:val="3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sz w:val="24"/>
                <w:szCs w:val="24"/>
              </w:rPr>
              <w:t xml:space="preserve">Наличие 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2727" w:type="dxa"/>
            <w:gridSpan w:val="2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261" w:type="dxa"/>
            <w:gridSpan w:val="2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8D6E14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8D6E14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6E14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1317A5" w:rsidRPr="008D6E14" w:rsidTr="00A45122">
        <w:tc>
          <w:tcPr>
            <w:tcW w:w="560" w:type="dxa"/>
            <w:vMerge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D6E14">
              <w:rPr>
                <w:sz w:val="24"/>
                <w:szCs w:val="24"/>
              </w:rPr>
              <w:t>есть</w:t>
            </w:r>
            <w:proofErr w:type="gramEnd"/>
            <w:r w:rsidRPr="008D6E14">
              <w:rPr>
                <w:sz w:val="24"/>
                <w:szCs w:val="24"/>
              </w:rPr>
              <w:t>/ нет</w:t>
            </w:r>
          </w:p>
        </w:tc>
        <w:tc>
          <w:tcPr>
            <w:tcW w:w="806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№ на</w:t>
            </w:r>
          </w:p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D6E14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17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№ фото</w:t>
            </w:r>
          </w:p>
        </w:tc>
        <w:tc>
          <w:tcPr>
            <w:tcW w:w="1593" w:type="dxa"/>
            <w:vAlign w:val="center"/>
          </w:tcPr>
          <w:p w:rsidR="001317A5" w:rsidRPr="008D6E14" w:rsidRDefault="001317A5" w:rsidP="00A45122">
            <w:pPr>
              <w:spacing w:line="240" w:lineRule="auto"/>
              <w:ind w:left="-74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vAlign w:val="center"/>
          </w:tcPr>
          <w:p w:rsidR="001317A5" w:rsidRPr="008D6E14" w:rsidRDefault="001317A5" w:rsidP="00A45122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Значимо для инвалида (</w:t>
            </w:r>
            <w:proofErr w:type="spellStart"/>
            <w:proofErr w:type="gramStart"/>
            <w:r w:rsidRPr="008D6E14">
              <w:rPr>
                <w:sz w:val="24"/>
                <w:szCs w:val="24"/>
              </w:rPr>
              <w:t>катего-рия</w:t>
            </w:r>
            <w:proofErr w:type="spellEnd"/>
            <w:proofErr w:type="gramEnd"/>
            <w:r w:rsidRPr="008D6E14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Виды работ</w:t>
            </w:r>
          </w:p>
        </w:tc>
      </w:tr>
      <w:tr w:rsidR="001317A5" w:rsidRPr="008D6E14" w:rsidTr="00A45122">
        <w:tc>
          <w:tcPr>
            <w:tcW w:w="560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3.1</w:t>
            </w:r>
          </w:p>
        </w:tc>
        <w:tc>
          <w:tcPr>
            <w:tcW w:w="1533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Коридор (вестибюль, зона ожидания, галерея, балкон)</w:t>
            </w:r>
          </w:p>
        </w:tc>
        <w:tc>
          <w:tcPr>
            <w:tcW w:w="71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7</w:t>
            </w:r>
          </w:p>
        </w:tc>
        <w:tc>
          <w:tcPr>
            <w:tcW w:w="1593" w:type="dxa"/>
            <w:vAlign w:val="center"/>
          </w:tcPr>
          <w:p w:rsidR="001317A5" w:rsidRPr="008D6E14" w:rsidRDefault="001317A5" w:rsidP="00A45122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="00386F00" w:rsidRPr="008D6E14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К</w:t>
            </w:r>
            <w:proofErr w:type="gramStart"/>
            <w:r w:rsidRPr="008D6E14">
              <w:rPr>
                <w:sz w:val="24"/>
                <w:szCs w:val="24"/>
              </w:rPr>
              <w:t>,Г</w:t>
            </w:r>
            <w:proofErr w:type="gramEnd"/>
            <w:r w:rsidRPr="008D6E14">
              <w:rPr>
                <w:sz w:val="24"/>
                <w:szCs w:val="24"/>
              </w:rPr>
              <w:t>,С</w:t>
            </w:r>
          </w:p>
        </w:tc>
        <w:tc>
          <w:tcPr>
            <w:tcW w:w="1560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Установка рельефных и цветовых опознавательных знаков</w:t>
            </w:r>
            <w:r w:rsidR="00167980" w:rsidRPr="008D6E14">
              <w:rPr>
                <w:sz w:val="24"/>
                <w:szCs w:val="24"/>
              </w:rPr>
              <w:t>.</w:t>
            </w:r>
          </w:p>
          <w:p w:rsidR="0065661F" w:rsidRPr="008D6E14" w:rsidRDefault="0065661F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Установка поручней по периметру здания</w:t>
            </w:r>
            <w:r w:rsidR="00167980" w:rsidRPr="008D6E1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17A5" w:rsidRPr="008D6E14" w:rsidRDefault="00F450A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8D6E14" w:rsidTr="00A45122">
        <w:tc>
          <w:tcPr>
            <w:tcW w:w="560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3.2</w:t>
            </w:r>
          </w:p>
        </w:tc>
        <w:tc>
          <w:tcPr>
            <w:tcW w:w="1533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Лестница (внутри здания)</w:t>
            </w:r>
          </w:p>
        </w:tc>
        <w:tc>
          <w:tcPr>
            <w:tcW w:w="71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8</w:t>
            </w:r>
          </w:p>
        </w:tc>
        <w:tc>
          <w:tcPr>
            <w:tcW w:w="1593" w:type="dxa"/>
            <w:vAlign w:val="center"/>
          </w:tcPr>
          <w:p w:rsidR="001317A5" w:rsidRPr="008D6E14" w:rsidRDefault="001317A5" w:rsidP="00A45122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="00386F00" w:rsidRPr="008D6E14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К</w:t>
            </w:r>
            <w:proofErr w:type="gramStart"/>
            <w:r w:rsidRPr="008D6E14">
              <w:rPr>
                <w:sz w:val="24"/>
                <w:szCs w:val="24"/>
              </w:rPr>
              <w:t>,Г</w:t>
            </w:r>
            <w:proofErr w:type="gramEnd"/>
            <w:r w:rsidRPr="008D6E14">
              <w:rPr>
                <w:sz w:val="24"/>
                <w:szCs w:val="24"/>
              </w:rPr>
              <w:t>,С</w:t>
            </w:r>
          </w:p>
        </w:tc>
        <w:tc>
          <w:tcPr>
            <w:tcW w:w="1560" w:type="dxa"/>
            <w:vAlign w:val="center"/>
          </w:tcPr>
          <w:p w:rsidR="001317A5" w:rsidRPr="008D6E14" w:rsidRDefault="00F450A7" w:rsidP="00F450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 xml:space="preserve">Монтаж перил, установка </w:t>
            </w:r>
            <w:r w:rsidR="00167980" w:rsidRPr="008D6E14">
              <w:rPr>
                <w:sz w:val="24"/>
                <w:szCs w:val="24"/>
              </w:rPr>
              <w:t>внутреннего пандуса.</w:t>
            </w:r>
          </w:p>
        </w:tc>
        <w:tc>
          <w:tcPr>
            <w:tcW w:w="1701" w:type="dxa"/>
          </w:tcPr>
          <w:p w:rsidR="001317A5" w:rsidRPr="008D6E14" w:rsidRDefault="00F450A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8D6E14" w:rsidTr="00A45122">
        <w:tc>
          <w:tcPr>
            <w:tcW w:w="560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3.3</w:t>
            </w:r>
          </w:p>
        </w:tc>
        <w:tc>
          <w:tcPr>
            <w:tcW w:w="1533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Дверь</w:t>
            </w:r>
          </w:p>
        </w:tc>
        <w:tc>
          <w:tcPr>
            <w:tcW w:w="71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9</w:t>
            </w:r>
          </w:p>
        </w:tc>
        <w:tc>
          <w:tcPr>
            <w:tcW w:w="1593" w:type="dxa"/>
            <w:vAlign w:val="center"/>
          </w:tcPr>
          <w:p w:rsidR="001317A5" w:rsidRPr="008D6E14" w:rsidRDefault="00386F00" w:rsidP="00A45122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8D6E14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К</w:t>
            </w:r>
          </w:p>
        </w:tc>
        <w:tc>
          <w:tcPr>
            <w:tcW w:w="1560" w:type="dxa"/>
            <w:vAlign w:val="center"/>
          </w:tcPr>
          <w:p w:rsidR="001317A5" w:rsidRPr="008D6E14" w:rsidRDefault="0065661F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Увеличение дверных проемов</w:t>
            </w:r>
            <w:r w:rsidR="00167980" w:rsidRPr="008D6E1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17A5" w:rsidRPr="008D6E14" w:rsidRDefault="00F450A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8D6E14" w:rsidTr="00A45122">
        <w:tc>
          <w:tcPr>
            <w:tcW w:w="560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3.4</w:t>
            </w:r>
          </w:p>
        </w:tc>
        <w:tc>
          <w:tcPr>
            <w:tcW w:w="1533" w:type="dxa"/>
            <w:vAlign w:val="center"/>
          </w:tcPr>
          <w:p w:rsidR="001317A5" w:rsidRPr="008D6E14" w:rsidRDefault="001317A5" w:rsidP="00A451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Пути эва</w:t>
            </w:r>
            <w:r w:rsidR="00A45122">
              <w:rPr>
                <w:sz w:val="24"/>
                <w:szCs w:val="24"/>
              </w:rPr>
              <w:t>куации (в т.ч. зоны безопасности</w:t>
            </w:r>
            <w:r w:rsidRPr="008D6E14">
              <w:rPr>
                <w:sz w:val="24"/>
                <w:szCs w:val="24"/>
              </w:rPr>
              <w:t>)</w:t>
            </w:r>
          </w:p>
        </w:tc>
        <w:tc>
          <w:tcPr>
            <w:tcW w:w="711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8D6E14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10</w:t>
            </w:r>
          </w:p>
        </w:tc>
        <w:tc>
          <w:tcPr>
            <w:tcW w:w="1593" w:type="dxa"/>
            <w:vAlign w:val="center"/>
          </w:tcPr>
          <w:p w:rsidR="001317A5" w:rsidRPr="008D6E14" w:rsidRDefault="001317A5" w:rsidP="00A45122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="00386F00" w:rsidRPr="008D6E14">
              <w:rPr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8D6E14" w:rsidRDefault="00386F00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К</w:t>
            </w:r>
            <w:proofErr w:type="gramStart"/>
            <w:r w:rsidRPr="008D6E14">
              <w:rPr>
                <w:sz w:val="24"/>
                <w:szCs w:val="24"/>
              </w:rPr>
              <w:t>,Г</w:t>
            </w:r>
            <w:proofErr w:type="gramEnd"/>
            <w:r w:rsidRPr="008D6E14">
              <w:rPr>
                <w:sz w:val="24"/>
                <w:szCs w:val="24"/>
              </w:rPr>
              <w:t>,С</w:t>
            </w:r>
          </w:p>
        </w:tc>
        <w:tc>
          <w:tcPr>
            <w:tcW w:w="1560" w:type="dxa"/>
            <w:vAlign w:val="center"/>
          </w:tcPr>
          <w:p w:rsidR="001317A5" w:rsidRPr="008D6E14" w:rsidRDefault="00F450A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Увеличение дверных проемов. Установка рельефных и цветовых опознавательных знаков</w:t>
            </w:r>
            <w:r w:rsidR="00167980" w:rsidRPr="008D6E14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17A5" w:rsidRPr="008D6E14" w:rsidRDefault="00F450A7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6E14"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</w:tbl>
    <w:p w:rsidR="001317A5" w:rsidRPr="00C64E75" w:rsidRDefault="001317A5" w:rsidP="001317A5">
      <w:pPr>
        <w:spacing w:line="240" w:lineRule="auto"/>
        <w:ind w:firstLine="0"/>
        <w:rPr>
          <w:sz w:val="14"/>
          <w:szCs w:val="14"/>
        </w:rPr>
      </w:pPr>
    </w:p>
    <w:p w:rsidR="00F450A7" w:rsidRDefault="00F450A7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45122" w:rsidRDefault="00A45122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45122" w:rsidRDefault="00A45122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45122" w:rsidRDefault="00A45122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lastRenderedPageBreak/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p w:rsidR="001317A5" w:rsidRPr="00C64E75" w:rsidRDefault="001317A5" w:rsidP="001317A5">
      <w:pPr>
        <w:spacing w:line="240" w:lineRule="auto"/>
        <w:ind w:firstLine="0"/>
        <w:rPr>
          <w:sz w:val="14"/>
          <w:szCs w:val="14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bCs/>
                <w:sz w:val="24"/>
                <w:szCs w:val="24"/>
              </w:rPr>
              <w:t>Пути (путей) движения внутри здания (в т.ч. путей эвакуации)</w:t>
            </w:r>
          </w:p>
        </w:tc>
        <w:tc>
          <w:tcPr>
            <w:tcW w:w="1970" w:type="dxa"/>
            <w:vAlign w:val="center"/>
          </w:tcPr>
          <w:p w:rsidR="001317A5" w:rsidRPr="000957C1" w:rsidRDefault="001317A5" w:rsidP="00F450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 xml:space="preserve">ДЧ </w:t>
            </w: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0957C1" w:rsidRDefault="00F450A7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7,8,9,10</w:t>
            </w:r>
          </w:p>
        </w:tc>
        <w:tc>
          <w:tcPr>
            <w:tcW w:w="2429" w:type="dxa"/>
          </w:tcPr>
          <w:p w:rsidR="001317A5" w:rsidRPr="000957C1" w:rsidRDefault="001317A5" w:rsidP="00F450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Текущий ремонт</w:t>
            </w:r>
            <w:r w:rsidR="00F450A7">
              <w:rPr>
                <w:sz w:val="24"/>
                <w:szCs w:val="24"/>
              </w:rPr>
              <w:t xml:space="preserve"> по мере финансирования</w:t>
            </w:r>
          </w:p>
        </w:tc>
      </w:tr>
    </w:tbl>
    <w:p w:rsidR="001317A5" w:rsidRPr="00C64E75" w:rsidRDefault="001317A5" w:rsidP="001317A5">
      <w:pPr>
        <w:spacing w:line="240" w:lineRule="auto"/>
        <w:ind w:firstLine="0"/>
        <w:rPr>
          <w:sz w:val="14"/>
          <w:szCs w:val="14"/>
        </w:rPr>
      </w:pPr>
    </w:p>
    <w:p w:rsidR="001317A5" w:rsidRPr="00C64E75" w:rsidRDefault="001317A5" w:rsidP="001317A5">
      <w:pPr>
        <w:spacing w:line="240" w:lineRule="auto"/>
        <w:ind w:firstLine="0"/>
        <w:rPr>
          <w:sz w:val="23"/>
          <w:szCs w:val="23"/>
        </w:rPr>
      </w:pPr>
      <w:r>
        <w:rPr>
          <w:sz w:val="23"/>
          <w:szCs w:val="23"/>
        </w:rPr>
        <w:t xml:space="preserve">Комментарий к заключению: </w:t>
      </w:r>
      <w:r w:rsidRPr="00C64E75">
        <w:rPr>
          <w:sz w:val="23"/>
          <w:szCs w:val="23"/>
        </w:rPr>
        <w:t xml:space="preserve">путь движения внутри здания доступен частично </w:t>
      </w:r>
    </w:p>
    <w:p w:rsidR="001317A5" w:rsidRPr="001A15F3" w:rsidRDefault="001317A5" w:rsidP="001317A5">
      <w:pPr>
        <w:ind w:left="5812" w:firstLine="0"/>
        <w:jc w:val="center"/>
      </w:pPr>
      <w:r>
        <w:rPr>
          <w:sz w:val="24"/>
          <w:szCs w:val="24"/>
        </w:rPr>
        <w:br w:type="page"/>
      </w:r>
      <w:r w:rsidRPr="001A15F3">
        <w:lastRenderedPageBreak/>
        <w:t xml:space="preserve">Приложение </w:t>
      </w:r>
      <w:r>
        <w:t>4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7D0F96" w:rsidP="007D0F96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февраля </w:t>
      </w:r>
      <w:r w:rsidR="001317A5" w:rsidRPr="001A15F3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="001317A5" w:rsidRPr="001A15F3">
        <w:rPr>
          <w:sz w:val="24"/>
          <w:szCs w:val="24"/>
        </w:rPr>
        <w:t xml:space="preserve"> г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</w:t>
      </w:r>
      <w:r w:rsidRPr="001A15F3">
        <w:rPr>
          <w:b/>
          <w:bCs/>
          <w:sz w:val="24"/>
          <w:szCs w:val="24"/>
        </w:rPr>
        <w:t> Результаты обследования: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</w:rPr>
        <w:t>4. Зоны целевого назначения здания (целевого посещения объекта)</w:t>
      </w:r>
    </w:p>
    <w:p w:rsidR="00DC26A9" w:rsidRPr="00DC26A9" w:rsidRDefault="00DC26A9" w:rsidP="00DC26A9">
      <w:pPr>
        <w:spacing w:line="240" w:lineRule="auto"/>
        <w:ind w:firstLine="426"/>
        <w:rPr>
          <w:sz w:val="28"/>
          <w:szCs w:val="28"/>
          <w:u w:val="single"/>
        </w:rPr>
      </w:pP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«Средняя школа №30», </w:t>
      </w:r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1317A5" w:rsidRPr="009A6462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10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533"/>
        <w:gridCol w:w="711"/>
        <w:gridCol w:w="806"/>
        <w:gridCol w:w="717"/>
        <w:gridCol w:w="1735"/>
        <w:gridCol w:w="992"/>
        <w:gridCol w:w="1560"/>
        <w:gridCol w:w="1515"/>
      </w:tblGrid>
      <w:tr w:rsidR="001317A5" w:rsidRPr="000957C1" w:rsidTr="00765789">
        <w:tc>
          <w:tcPr>
            <w:tcW w:w="56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7C1">
              <w:rPr>
                <w:b/>
                <w:sz w:val="24"/>
                <w:szCs w:val="24"/>
              </w:rPr>
              <w:t>/</w:t>
            </w:r>
            <w:proofErr w:type="spell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234" w:type="dxa"/>
            <w:gridSpan w:val="3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Наличие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2727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075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0957C1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0957C1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1317A5" w:rsidRPr="000957C1" w:rsidTr="00765789">
        <w:tc>
          <w:tcPr>
            <w:tcW w:w="56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есть</w:t>
            </w:r>
            <w:proofErr w:type="gramEnd"/>
            <w:r w:rsidRPr="000957C1">
              <w:rPr>
                <w:sz w:val="24"/>
                <w:szCs w:val="24"/>
              </w:rPr>
              <w:t>/ нет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на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1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173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1317A5" w:rsidRPr="000957C1" w:rsidRDefault="001317A5" w:rsidP="00765789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Значимо для инвалида (</w:t>
            </w:r>
            <w:proofErr w:type="spellStart"/>
            <w:proofErr w:type="gramStart"/>
            <w:r w:rsidRPr="000957C1">
              <w:rPr>
                <w:sz w:val="24"/>
                <w:szCs w:val="24"/>
              </w:rPr>
              <w:t>катего-рия</w:t>
            </w:r>
            <w:proofErr w:type="spellEnd"/>
            <w:proofErr w:type="gramEnd"/>
            <w:r w:rsidRPr="000957C1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1515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Виды работ</w:t>
            </w:r>
          </w:p>
        </w:tc>
      </w:tr>
      <w:tr w:rsidR="001317A5" w:rsidRPr="000957C1" w:rsidTr="00765789">
        <w:tc>
          <w:tcPr>
            <w:tcW w:w="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957C1">
              <w:rPr>
                <w:sz w:val="24"/>
                <w:szCs w:val="24"/>
              </w:rPr>
              <w:t>.1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Кабинетная форма обслуживания</w:t>
            </w:r>
          </w:p>
        </w:tc>
        <w:tc>
          <w:tcPr>
            <w:tcW w:w="711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A0235D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</w:p>
          <w:p w:rsidR="001317A5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35" w:type="dxa"/>
            <w:vAlign w:val="center"/>
          </w:tcPr>
          <w:p w:rsidR="001317A5" w:rsidRPr="000957C1" w:rsidRDefault="007D0F96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0957C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анП</w:t>
            </w:r>
            <w:r w:rsidRPr="000957C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992" w:type="dxa"/>
            <w:vAlign w:val="center"/>
          </w:tcPr>
          <w:p w:rsidR="001317A5" w:rsidRPr="000957C1" w:rsidRDefault="007D0F96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,Г</w:t>
            </w:r>
            <w:proofErr w:type="gramEnd"/>
            <w:r>
              <w:rPr>
                <w:sz w:val="24"/>
                <w:szCs w:val="24"/>
              </w:rPr>
              <w:t>,С</w:t>
            </w:r>
          </w:p>
        </w:tc>
        <w:tc>
          <w:tcPr>
            <w:tcW w:w="1560" w:type="dxa"/>
            <w:vAlign w:val="center"/>
          </w:tcPr>
          <w:p w:rsidR="001317A5" w:rsidRDefault="007D0F96" w:rsidP="0016798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96B69">
              <w:rPr>
                <w:sz w:val="20"/>
                <w:szCs w:val="20"/>
              </w:rPr>
              <w:t>Увеличение дверных проемов в кабинетах</w:t>
            </w:r>
            <w:r w:rsidR="00167980">
              <w:rPr>
                <w:sz w:val="20"/>
                <w:szCs w:val="20"/>
              </w:rPr>
              <w:t>.</w:t>
            </w:r>
          </w:p>
          <w:p w:rsidR="007D0F96" w:rsidRDefault="007D0F96" w:rsidP="0016798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96B69">
              <w:rPr>
                <w:sz w:val="20"/>
                <w:szCs w:val="20"/>
              </w:rPr>
              <w:t>Установка рельефных и цветовых опознавательных знаков, тактильных дорожек</w:t>
            </w:r>
            <w:r w:rsidR="00167980">
              <w:rPr>
                <w:sz w:val="20"/>
                <w:szCs w:val="20"/>
              </w:rPr>
              <w:t>.</w:t>
            </w:r>
          </w:p>
          <w:p w:rsidR="007D0F96" w:rsidRPr="00A0235D" w:rsidRDefault="00A0235D" w:rsidP="0016798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0235D">
              <w:rPr>
                <w:sz w:val="20"/>
                <w:szCs w:val="20"/>
              </w:rPr>
              <w:t>Обеспечение специальным оборудованием и наглядными средствами обучения</w:t>
            </w:r>
            <w:r w:rsidR="00167980">
              <w:rPr>
                <w:sz w:val="20"/>
                <w:szCs w:val="20"/>
              </w:rPr>
              <w:t>.</w:t>
            </w:r>
          </w:p>
        </w:tc>
        <w:tc>
          <w:tcPr>
            <w:tcW w:w="1515" w:type="dxa"/>
          </w:tcPr>
          <w:p w:rsidR="001317A5" w:rsidRPr="00A45122" w:rsidRDefault="007D0F96" w:rsidP="00A0235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45122">
              <w:rPr>
                <w:sz w:val="20"/>
                <w:szCs w:val="20"/>
              </w:rPr>
              <w:t>Текущий ремонт по мере финансирования,</w:t>
            </w:r>
            <w:r w:rsidR="00A0235D" w:rsidRPr="00A45122">
              <w:rPr>
                <w:sz w:val="20"/>
                <w:szCs w:val="20"/>
              </w:rPr>
              <w:t xml:space="preserve"> приобретение специализированного оборудования в кабинеты.</w:t>
            </w:r>
          </w:p>
        </w:tc>
      </w:tr>
      <w:tr w:rsidR="00A0235D" w:rsidRPr="000957C1" w:rsidTr="00765789">
        <w:tc>
          <w:tcPr>
            <w:tcW w:w="560" w:type="dxa"/>
            <w:vAlign w:val="center"/>
          </w:tcPr>
          <w:p w:rsidR="00A0235D" w:rsidRPr="000957C1" w:rsidRDefault="00A0235D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957C1">
              <w:rPr>
                <w:sz w:val="24"/>
                <w:szCs w:val="24"/>
              </w:rPr>
              <w:t>.2</w:t>
            </w:r>
          </w:p>
        </w:tc>
        <w:tc>
          <w:tcPr>
            <w:tcW w:w="1533" w:type="dxa"/>
            <w:vAlign w:val="center"/>
          </w:tcPr>
          <w:p w:rsidR="00A0235D" w:rsidRPr="001A15F3" w:rsidRDefault="00A0235D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Зальная форма обслуживания</w:t>
            </w:r>
          </w:p>
        </w:tc>
        <w:tc>
          <w:tcPr>
            <w:tcW w:w="711" w:type="dxa"/>
            <w:vAlign w:val="center"/>
          </w:tcPr>
          <w:p w:rsidR="00A0235D" w:rsidRPr="001A15F3" w:rsidRDefault="00A0235D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A0235D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A0235D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35" w:type="dxa"/>
            <w:vAlign w:val="center"/>
          </w:tcPr>
          <w:p w:rsidR="00A0235D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 xml:space="preserve">Не соответствует требованиям </w:t>
            </w:r>
            <w:proofErr w:type="spellStart"/>
            <w:r w:rsidRPr="000957C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анП</w:t>
            </w:r>
            <w:r w:rsidRPr="000957C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992" w:type="dxa"/>
            <w:vAlign w:val="center"/>
          </w:tcPr>
          <w:p w:rsidR="00A0235D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,Г</w:t>
            </w:r>
            <w:proofErr w:type="gramEnd"/>
            <w:r>
              <w:rPr>
                <w:sz w:val="24"/>
                <w:szCs w:val="24"/>
              </w:rPr>
              <w:t>,С</w:t>
            </w:r>
          </w:p>
        </w:tc>
        <w:tc>
          <w:tcPr>
            <w:tcW w:w="1560" w:type="dxa"/>
            <w:vAlign w:val="center"/>
          </w:tcPr>
          <w:p w:rsidR="00A0235D" w:rsidRDefault="00A0235D" w:rsidP="00A0235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96B69">
              <w:rPr>
                <w:sz w:val="20"/>
                <w:szCs w:val="20"/>
              </w:rPr>
              <w:t>Установка рельефных и цветовых опознавательных знаков, тактильных дорожек</w:t>
            </w:r>
            <w:r w:rsidR="00FE28DE">
              <w:rPr>
                <w:sz w:val="20"/>
                <w:szCs w:val="20"/>
              </w:rPr>
              <w:t>.</w:t>
            </w:r>
          </w:p>
          <w:p w:rsidR="00A0235D" w:rsidRPr="001B6A5B" w:rsidRDefault="00A0235D" w:rsidP="00A0235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0235D">
              <w:rPr>
                <w:sz w:val="20"/>
                <w:szCs w:val="20"/>
              </w:rPr>
              <w:t>Обеспечение специальным оборудованием и наглядными средствами обучения</w:t>
            </w:r>
            <w:r w:rsidR="00FE28DE">
              <w:rPr>
                <w:sz w:val="20"/>
                <w:szCs w:val="20"/>
              </w:rPr>
              <w:t>.</w:t>
            </w:r>
          </w:p>
        </w:tc>
        <w:tc>
          <w:tcPr>
            <w:tcW w:w="1515" w:type="dxa"/>
          </w:tcPr>
          <w:p w:rsidR="00A0235D" w:rsidRPr="00A45122" w:rsidRDefault="00A0235D" w:rsidP="00187E5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45122">
              <w:rPr>
                <w:sz w:val="20"/>
                <w:szCs w:val="20"/>
              </w:rPr>
              <w:t>Текущий ремонт по мере финансирования, приобретение специализированного оборудования.</w:t>
            </w:r>
          </w:p>
        </w:tc>
      </w:tr>
    </w:tbl>
    <w:p w:rsidR="001317A5" w:rsidRPr="00ED005A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765789" w:rsidRDefault="00765789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765789" w:rsidRDefault="00765789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A0235D" w:rsidRDefault="00A0235D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lastRenderedPageBreak/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p w:rsidR="001317A5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ED005A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D005A">
              <w:rPr>
                <w:bCs/>
                <w:sz w:val="24"/>
                <w:szCs w:val="24"/>
              </w:rPr>
              <w:t>Зоны целевого назначения здания (целевого посещения объекта)</w:t>
            </w:r>
          </w:p>
        </w:tc>
        <w:tc>
          <w:tcPr>
            <w:tcW w:w="1970" w:type="dxa"/>
            <w:vAlign w:val="center"/>
          </w:tcPr>
          <w:p w:rsidR="001317A5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ДЧ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0957C1" w:rsidRDefault="00A0235D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  <w:r w:rsidR="00806379">
              <w:rPr>
                <w:sz w:val="24"/>
                <w:szCs w:val="24"/>
              </w:rPr>
              <w:t>,13</w:t>
            </w:r>
          </w:p>
        </w:tc>
        <w:tc>
          <w:tcPr>
            <w:tcW w:w="2429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Текущий ремонт, Индивидуальное решение с ТСР</w:t>
            </w:r>
          </w:p>
        </w:tc>
      </w:tr>
    </w:tbl>
    <w:p w:rsidR="001317A5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A0235D" w:rsidRPr="001A15F3" w:rsidRDefault="001317A5" w:rsidP="00A0235D">
      <w:pPr>
        <w:spacing w:line="240" w:lineRule="auto"/>
        <w:ind w:firstLine="0"/>
      </w:pPr>
      <w:r w:rsidRPr="001A15F3">
        <w:rPr>
          <w:sz w:val="24"/>
          <w:szCs w:val="24"/>
        </w:rPr>
        <w:t>Комментарий к заключению:</w:t>
      </w:r>
      <w:r>
        <w:rPr>
          <w:sz w:val="24"/>
          <w:szCs w:val="24"/>
        </w:rPr>
        <w:t xml:space="preserve"> </w:t>
      </w:r>
      <w:r w:rsidRPr="001A15F3">
        <w:rPr>
          <w:sz w:val="24"/>
          <w:szCs w:val="24"/>
        </w:rPr>
        <w:t xml:space="preserve">зоны целевого назначения здания доступны частично </w:t>
      </w: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A0235D" w:rsidRDefault="00A0235D" w:rsidP="001317A5">
      <w:pPr>
        <w:ind w:left="5812" w:firstLine="0"/>
        <w:jc w:val="center"/>
      </w:pPr>
    </w:p>
    <w:p w:rsidR="00765789" w:rsidRDefault="00765789" w:rsidP="001317A5">
      <w:pPr>
        <w:ind w:left="5812" w:firstLine="0"/>
        <w:jc w:val="center"/>
      </w:pPr>
    </w:p>
    <w:p w:rsidR="001317A5" w:rsidRPr="001A15F3" w:rsidRDefault="001317A5" w:rsidP="001317A5">
      <w:pPr>
        <w:ind w:left="5812" w:firstLine="0"/>
        <w:jc w:val="center"/>
      </w:pPr>
      <w:r w:rsidRPr="001A15F3">
        <w:t xml:space="preserve">Приложение </w:t>
      </w:r>
      <w:r>
        <w:t>5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A0235D" w:rsidP="00A0235D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февраля 2016</w:t>
      </w:r>
      <w:r w:rsidR="001317A5" w:rsidRPr="001A15F3">
        <w:rPr>
          <w:sz w:val="24"/>
          <w:szCs w:val="24"/>
        </w:rPr>
        <w:t xml:space="preserve"> г</w:t>
      </w:r>
      <w:r w:rsidR="001317A5">
        <w:rPr>
          <w:sz w:val="24"/>
          <w:szCs w:val="24"/>
        </w:rPr>
        <w:t>.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</w:t>
      </w:r>
      <w:r w:rsidRPr="001A15F3">
        <w:rPr>
          <w:b/>
          <w:bCs/>
          <w:sz w:val="24"/>
          <w:szCs w:val="24"/>
        </w:rPr>
        <w:t> Результаты обследования: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</w:rPr>
        <w:t>5. Санитарно-гигиенических помещений</w:t>
      </w:r>
    </w:p>
    <w:p w:rsidR="001317A5" w:rsidRPr="00AA0A1C" w:rsidRDefault="001317A5" w:rsidP="001317A5">
      <w:pPr>
        <w:spacing w:line="240" w:lineRule="auto"/>
        <w:ind w:firstLine="426"/>
        <w:rPr>
          <w:sz w:val="28"/>
          <w:szCs w:val="28"/>
        </w:rPr>
      </w:pPr>
    </w:p>
    <w:p w:rsidR="00DC26A9" w:rsidRPr="00DC26A9" w:rsidRDefault="00DC26A9" w:rsidP="00DC26A9">
      <w:pPr>
        <w:spacing w:line="240" w:lineRule="auto"/>
        <w:ind w:firstLine="426"/>
        <w:rPr>
          <w:sz w:val="28"/>
          <w:szCs w:val="28"/>
          <w:u w:val="single"/>
        </w:rPr>
      </w:pP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«Средняя школа №30», </w:t>
      </w:r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tbl>
      <w:tblPr>
        <w:tblW w:w="99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533"/>
        <w:gridCol w:w="711"/>
        <w:gridCol w:w="806"/>
        <w:gridCol w:w="717"/>
        <w:gridCol w:w="1451"/>
        <w:gridCol w:w="1134"/>
        <w:gridCol w:w="1701"/>
        <w:gridCol w:w="1374"/>
      </w:tblGrid>
      <w:tr w:rsidR="001317A5" w:rsidRPr="000957C1" w:rsidTr="00167980">
        <w:tc>
          <w:tcPr>
            <w:tcW w:w="56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7C1">
              <w:rPr>
                <w:b/>
                <w:sz w:val="24"/>
                <w:szCs w:val="24"/>
              </w:rPr>
              <w:t>/</w:t>
            </w:r>
            <w:proofErr w:type="spell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234" w:type="dxa"/>
            <w:gridSpan w:val="3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Наличие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2585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075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0957C1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0957C1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1317A5" w:rsidRPr="000957C1" w:rsidTr="00806379">
        <w:tc>
          <w:tcPr>
            <w:tcW w:w="56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есть</w:t>
            </w:r>
            <w:proofErr w:type="gramEnd"/>
            <w:r w:rsidRPr="000957C1">
              <w:rPr>
                <w:sz w:val="24"/>
                <w:szCs w:val="24"/>
              </w:rPr>
              <w:t>/ нет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на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1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1451" w:type="dxa"/>
            <w:vAlign w:val="center"/>
          </w:tcPr>
          <w:p w:rsidR="001317A5" w:rsidRPr="00A45122" w:rsidRDefault="001317A5" w:rsidP="00A45122">
            <w:pPr>
              <w:spacing w:line="240" w:lineRule="auto"/>
              <w:ind w:left="-74" w:right="-108"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>Содержание</w:t>
            </w:r>
          </w:p>
        </w:tc>
        <w:tc>
          <w:tcPr>
            <w:tcW w:w="1134" w:type="dxa"/>
            <w:vAlign w:val="center"/>
          </w:tcPr>
          <w:p w:rsidR="001317A5" w:rsidRPr="00A45122" w:rsidRDefault="001317A5" w:rsidP="0016798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>Значимо для инвалида (</w:t>
            </w:r>
            <w:proofErr w:type="spellStart"/>
            <w:proofErr w:type="gramStart"/>
            <w:r w:rsidRPr="00A45122">
              <w:rPr>
                <w:sz w:val="22"/>
                <w:szCs w:val="22"/>
              </w:rPr>
              <w:t>катего-рия</w:t>
            </w:r>
            <w:proofErr w:type="spellEnd"/>
            <w:proofErr w:type="gramEnd"/>
            <w:r w:rsidRPr="00A45122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1374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Виды работ</w:t>
            </w:r>
          </w:p>
        </w:tc>
      </w:tr>
      <w:tr w:rsidR="001317A5" w:rsidRPr="000957C1" w:rsidTr="00806379">
        <w:tc>
          <w:tcPr>
            <w:tcW w:w="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957C1">
              <w:rPr>
                <w:sz w:val="24"/>
                <w:szCs w:val="24"/>
              </w:rPr>
              <w:t>.1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Туалетная комната</w:t>
            </w:r>
          </w:p>
        </w:tc>
        <w:tc>
          <w:tcPr>
            <w:tcW w:w="711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806379" w:rsidRDefault="00806379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</w:t>
            </w:r>
          </w:p>
          <w:p w:rsidR="001317A5" w:rsidRPr="000957C1" w:rsidRDefault="00806379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51" w:type="dxa"/>
            <w:vAlign w:val="center"/>
          </w:tcPr>
          <w:p w:rsidR="001317A5" w:rsidRPr="00A45122" w:rsidRDefault="00806379" w:rsidP="00A45122">
            <w:pPr>
              <w:spacing w:line="240" w:lineRule="auto"/>
              <w:ind w:left="-74" w:right="-108"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 xml:space="preserve">Не соответствует требованиям </w:t>
            </w:r>
            <w:proofErr w:type="spellStart"/>
            <w:r w:rsidRPr="00A45122">
              <w:rPr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0957C1" w:rsidRDefault="00806379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,С</w:t>
            </w:r>
          </w:p>
        </w:tc>
        <w:tc>
          <w:tcPr>
            <w:tcW w:w="1701" w:type="dxa"/>
            <w:vAlign w:val="center"/>
          </w:tcPr>
          <w:p w:rsidR="00806379" w:rsidRPr="00806379" w:rsidRDefault="00806379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6379">
              <w:rPr>
                <w:sz w:val="24"/>
                <w:szCs w:val="24"/>
              </w:rPr>
              <w:t>Увеличение дверных проемов в туалетных комнатах</w:t>
            </w:r>
            <w:r w:rsidR="00066A3D">
              <w:rPr>
                <w:sz w:val="24"/>
                <w:szCs w:val="24"/>
              </w:rPr>
              <w:t>.</w:t>
            </w:r>
          </w:p>
          <w:p w:rsidR="001317A5" w:rsidRPr="00806379" w:rsidRDefault="00806379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6379">
              <w:rPr>
                <w:sz w:val="24"/>
                <w:szCs w:val="24"/>
              </w:rPr>
              <w:t>Установка поручней по периметру комнаты</w:t>
            </w:r>
            <w:r w:rsidR="00066A3D">
              <w:rPr>
                <w:sz w:val="24"/>
                <w:szCs w:val="24"/>
              </w:rPr>
              <w:t>.</w:t>
            </w:r>
            <w:r w:rsidRPr="00806379">
              <w:rPr>
                <w:sz w:val="24"/>
                <w:szCs w:val="24"/>
              </w:rPr>
              <w:t xml:space="preserve"> Установка крючков для костылей и других принадлежностей</w:t>
            </w:r>
            <w:r w:rsidR="00066A3D">
              <w:rPr>
                <w:sz w:val="24"/>
                <w:szCs w:val="24"/>
              </w:rPr>
              <w:t>.</w:t>
            </w:r>
          </w:p>
        </w:tc>
        <w:tc>
          <w:tcPr>
            <w:tcW w:w="1374" w:type="dxa"/>
          </w:tcPr>
          <w:p w:rsidR="001317A5" w:rsidRPr="000957C1" w:rsidRDefault="00806379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  <w:tr w:rsidR="001317A5" w:rsidRPr="000957C1" w:rsidTr="00806379">
        <w:tc>
          <w:tcPr>
            <w:tcW w:w="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957C1">
              <w:rPr>
                <w:sz w:val="24"/>
                <w:szCs w:val="24"/>
              </w:rPr>
              <w:t>.2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Душевая</w:t>
            </w:r>
            <w:r w:rsidRPr="001A15F3">
              <w:rPr>
                <w:sz w:val="24"/>
                <w:szCs w:val="24"/>
              </w:rPr>
              <w:t xml:space="preserve"> комната</w:t>
            </w:r>
          </w:p>
        </w:tc>
        <w:tc>
          <w:tcPr>
            <w:tcW w:w="711" w:type="dxa"/>
            <w:vAlign w:val="center"/>
          </w:tcPr>
          <w:p w:rsidR="001317A5" w:rsidRPr="001A15F3" w:rsidRDefault="00FE28DE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0957C1" w:rsidRDefault="001D6402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51" w:type="dxa"/>
            <w:vAlign w:val="center"/>
          </w:tcPr>
          <w:p w:rsidR="001317A5" w:rsidRPr="00A45122" w:rsidRDefault="00806379" w:rsidP="00A45122">
            <w:pPr>
              <w:spacing w:line="240" w:lineRule="auto"/>
              <w:ind w:left="-74" w:right="-108"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 xml:space="preserve">Не соответствует требованиям </w:t>
            </w:r>
            <w:proofErr w:type="spellStart"/>
            <w:r w:rsidRPr="00A45122">
              <w:rPr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0957C1" w:rsidRDefault="00806379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,С</w:t>
            </w:r>
          </w:p>
        </w:tc>
        <w:tc>
          <w:tcPr>
            <w:tcW w:w="1701" w:type="dxa"/>
            <w:vAlign w:val="center"/>
          </w:tcPr>
          <w:p w:rsidR="00806379" w:rsidRPr="00806379" w:rsidRDefault="00806379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6379">
              <w:rPr>
                <w:sz w:val="24"/>
                <w:szCs w:val="24"/>
              </w:rPr>
              <w:t>Увеличение дверных проемов в туалетных комнатах</w:t>
            </w:r>
            <w:r w:rsidR="00066A3D">
              <w:rPr>
                <w:sz w:val="24"/>
                <w:szCs w:val="24"/>
              </w:rPr>
              <w:t>.</w:t>
            </w:r>
          </w:p>
          <w:p w:rsidR="001317A5" w:rsidRPr="00806379" w:rsidRDefault="00806379" w:rsidP="00A451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6379">
              <w:rPr>
                <w:sz w:val="24"/>
                <w:szCs w:val="24"/>
              </w:rPr>
              <w:t>Установка поручней по периметру комнаты</w:t>
            </w:r>
            <w:r w:rsidR="00066A3D">
              <w:rPr>
                <w:sz w:val="24"/>
                <w:szCs w:val="24"/>
              </w:rPr>
              <w:t>.</w:t>
            </w:r>
            <w:r w:rsidRPr="00806379">
              <w:rPr>
                <w:sz w:val="24"/>
                <w:szCs w:val="24"/>
              </w:rPr>
              <w:t xml:space="preserve"> Установка крючков для костылей и других принадлежностей</w:t>
            </w:r>
            <w:r w:rsidR="00066A3D">
              <w:rPr>
                <w:sz w:val="24"/>
                <w:szCs w:val="24"/>
              </w:rPr>
              <w:t>.</w:t>
            </w:r>
          </w:p>
        </w:tc>
        <w:tc>
          <w:tcPr>
            <w:tcW w:w="1374" w:type="dxa"/>
          </w:tcPr>
          <w:p w:rsidR="001317A5" w:rsidRPr="00C16502" w:rsidRDefault="00806379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</w:tbl>
    <w:p w:rsidR="001317A5" w:rsidRPr="00C16502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765789" w:rsidRDefault="00765789" w:rsidP="001317A5">
      <w:pPr>
        <w:spacing w:line="240" w:lineRule="auto"/>
        <w:ind w:firstLine="0"/>
        <w:rPr>
          <w:b/>
          <w:bCs/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lastRenderedPageBreak/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p w:rsidR="001317A5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1970" w:type="dxa"/>
            <w:vAlign w:val="center"/>
          </w:tcPr>
          <w:p w:rsidR="001317A5" w:rsidRPr="000957C1" w:rsidRDefault="001D6402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="006066BF">
              <w:rPr>
                <w:sz w:val="24"/>
                <w:szCs w:val="24"/>
              </w:rPr>
              <w:t xml:space="preserve"> (К</w:t>
            </w:r>
            <w:proofErr w:type="gramStart"/>
            <w:r w:rsidR="006066BF">
              <w:rPr>
                <w:sz w:val="24"/>
                <w:szCs w:val="24"/>
              </w:rPr>
              <w:t>,О</w:t>
            </w:r>
            <w:proofErr w:type="gramEnd"/>
            <w:r w:rsidR="006066BF">
              <w:rPr>
                <w:sz w:val="24"/>
                <w:szCs w:val="24"/>
              </w:rPr>
              <w:t>,С)</w:t>
            </w: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0957C1" w:rsidRDefault="001D6402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14,15,16</w:t>
            </w:r>
          </w:p>
        </w:tc>
        <w:tc>
          <w:tcPr>
            <w:tcW w:w="2429" w:type="dxa"/>
          </w:tcPr>
          <w:p w:rsidR="001317A5" w:rsidRPr="000957C1" w:rsidRDefault="001D6402" w:rsidP="001D640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по мере финансирования</w:t>
            </w:r>
          </w:p>
        </w:tc>
      </w:tr>
    </w:tbl>
    <w:p w:rsidR="001317A5" w:rsidRPr="00B7659D" w:rsidRDefault="001317A5" w:rsidP="001317A5">
      <w:pPr>
        <w:spacing w:line="240" w:lineRule="auto"/>
        <w:ind w:firstLine="0"/>
        <w:rPr>
          <w:sz w:val="16"/>
          <w:szCs w:val="16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Комментарий к заключению: санитарно-гигиенические помещения для инвалидов </w:t>
      </w:r>
      <w:r w:rsidR="00A87586">
        <w:rPr>
          <w:sz w:val="24"/>
          <w:szCs w:val="24"/>
        </w:rPr>
        <w:t xml:space="preserve">не </w:t>
      </w:r>
      <w:r w:rsidRPr="001A15F3">
        <w:rPr>
          <w:sz w:val="24"/>
          <w:szCs w:val="24"/>
        </w:rPr>
        <w:t>доступны (</w:t>
      </w:r>
      <w:r w:rsidR="006066BF">
        <w:rPr>
          <w:sz w:val="24"/>
          <w:szCs w:val="24"/>
        </w:rPr>
        <w:t>К</w:t>
      </w:r>
      <w:proofErr w:type="gramStart"/>
      <w:r w:rsidR="006066BF">
        <w:rPr>
          <w:sz w:val="24"/>
          <w:szCs w:val="24"/>
        </w:rPr>
        <w:t>,</w:t>
      </w:r>
      <w:r w:rsidRPr="001A15F3">
        <w:rPr>
          <w:sz w:val="24"/>
          <w:szCs w:val="24"/>
        </w:rPr>
        <w:t>О</w:t>
      </w:r>
      <w:proofErr w:type="gramEnd"/>
      <w:r w:rsidRPr="001A15F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066BF">
        <w:rPr>
          <w:sz w:val="24"/>
          <w:szCs w:val="24"/>
        </w:rPr>
        <w:t>С</w:t>
      </w:r>
      <w:r w:rsidRPr="001A15F3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1317A5" w:rsidRPr="001A15F3" w:rsidRDefault="001317A5" w:rsidP="001317A5">
      <w:pPr>
        <w:ind w:left="5812" w:firstLine="0"/>
        <w:jc w:val="center"/>
      </w:pPr>
      <w:r>
        <w:rPr>
          <w:sz w:val="24"/>
          <w:szCs w:val="24"/>
        </w:rPr>
        <w:br w:type="page"/>
      </w:r>
      <w:r w:rsidRPr="001A15F3">
        <w:lastRenderedPageBreak/>
        <w:t xml:space="preserve">Приложение </w:t>
      </w:r>
      <w:r>
        <w:t>6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Акту обследования ОСИ </w:t>
      </w:r>
    </w:p>
    <w:p w:rsidR="001317A5" w:rsidRDefault="001317A5" w:rsidP="001317A5">
      <w:pPr>
        <w:spacing w:line="240" w:lineRule="auto"/>
        <w:ind w:left="5812" w:firstLine="0"/>
        <w:rPr>
          <w:sz w:val="24"/>
          <w:szCs w:val="24"/>
        </w:rPr>
      </w:pPr>
      <w:r w:rsidRPr="001A15F3">
        <w:rPr>
          <w:sz w:val="24"/>
          <w:szCs w:val="24"/>
        </w:rPr>
        <w:t xml:space="preserve">к паспорту доступности ОСИ </w:t>
      </w:r>
    </w:p>
    <w:p w:rsidR="001317A5" w:rsidRPr="001A15F3" w:rsidRDefault="00B50B64" w:rsidP="001317A5">
      <w:pPr>
        <w:spacing w:line="240" w:lineRule="auto"/>
        <w:ind w:left="5812" w:firstLine="0"/>
        <w:rPr>
          <w:sz w:val="24"/>
          <w:szCs w:val="24"/>
        </w:rPr>
      </w:pPr>
      <w:r>
        <w:rPr>
          <w:sz w:val="24"/>
          <w:szCs w:val="24"/>
        </w:rPr>
        <w:t>№ 1 от «27</w:t>
      </w:r>
      <w:r w:rsidR="001317A5" w:rsidRPr="001A15F3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="001317A5" w:rsidRPr="001A15F3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1317A5" w:rsidRPr="001A15F3">
        <w:rPr>
          <w:sz w:val="24"/>
          <w:szCs w:val="24"/>
        </w:rPr>
        <w:t>г</w:t>
      </w:r>
      <w:r w:rsidR="001317A5">
        <w:rPr>
          <w:sz w:val="24"/>
          <w:szCs w:val="24"/>
        </w:rPr>
        <w:t>.</w:t>
      </w: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</w:t>
      </w:r>
      <w:r w:rsidRPr="001A15F3">
        <w:rPr>
          <w:b/>
          <w:bCs/>
          <w:sz w:val="24"/>
          <w:szCs w:val="24"/>
        </w:rPr>
        <w:t> Результаты обследования: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</w:rPr>
        <w:t>6. Системы информации на объекте</w:t>
      </w: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DC26A9" w:rsidRPr="00DC26A9" w:rsidRDefault="00DC26A9" w:rsidP="00DC26A9">
      <w:pPr>
        <w:spacing w:line="240" w:lineRule="auto"/>
        <w:ind w:firstLine="426"/>
        <w:rPr>
          <w:sz w:val="28"/>
          <w:szCs w:val="28"/>
          <w:u w:val="single"/>
        </w:rPr>
      </w:pPr>
      <w:proofErr w:type="spellStart"/>
      <w:r w:rsidRPr="00AA0A1C">
        <w:rPr>
          <w:sz w:val="28"/>
          <w:szCs w:val="28"/>
        </w:rPr>
        <w:t>_</w:t>
      </w:r>
      <w:r w:rsidRPr="00DC26A9">
        <w:rPr>
          <w:sz w:val="28"/>
          <w:szCs w:val="28"/>
          <w:u w:val="single"/>
        </w:rPr>
        <w:t>Четырехэтажное</w:t>
      </w:r>
      <w:proofErr w:type="spellEnd"/>
      <w:r w:rsidRPr="00DC26A9">
        <w:rPr>
          <w:sz w:val="28"/>
          <w:szCs w:val="28"/>
          <w:u w:val="single"/>
        </w:rPr>
        <w:t xml:space="preserve"> нежилое здание Муниципального общеобразовательного учреждения «Средняя школа №30», </w:t>
      </w:r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430031, Республика Мордовия, </w:t>
      </w:r>
      <w:proofErr w:type="gram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г</w:t>
      </w:r>
      <w:proofErr w:type="gram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 xml:space="preserve">. Саранск,  ул. </w:t>
      </w:r>
      <w:proofErr w:type="spellStart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Сущинского</w:t>
      </w:r>
      <w:proofErr w:type="spellEnd"/>
      <w:r w:rsidRPr="00DC26A9">
        <w:rPr>
          <w:rFonts w:eastAsia="Times New Roman"/>
          <w:bCs/>
          <w:spacing w:val="-4"/>
          <w:sz w:val="28"/>
          <w:szCs w:val="28"/>
          <w:u w:val="single"/>
          <w:lang w:eastAsia="ru-RU"/>
        </w:rPr>
        <w:t>, 5</w:t>
      </w:r>
    </w:p>
    <w:p w:rsidR="001317A5" w:rsidRPr="007F3B0E" w:rsidRDefault="001317A5" w:rsidP="001317A5">
      <w:pPr>
        <w:spacing w:line="240" w:lineRule="auto"/>
        <w:ind w:firstLine="0"/>
        <w:rPr>
          <w:sz w:val="16"/>
          <w:szCs w:val="16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533"/>
        <w:gridCol w:w="711"/>
        <w:gridCol w:w="806"/>
        <w:gridCol w:w="717"/>
        <w:gridCol w:w="1451"/>
        <w:gridCol w:w="1134"/>
        <w:gridCol w:w="1843"/>
        <w:gridCol w:w="1418"/>
      </w:tblGrid>
      <w:tr w:rsidR="001317A5" w:rsidRPr="000957C1" w:rsidTr="00A45122">
        <w:tc>
          <w:tcPr>
            <w:tcW w:w="56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57C1">
              <w:rPr>
                <w:b/>
                <w:sz w:val="24"/>
                <w:szCs w:val="24"/>
              </w:rPr>
              <w:t>/</w:t>
            </w:r>
            <w:proofErr w:type="spellStart"/>
            <w:r w:rsidRPr="000957C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3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234" w:type="dxa"/>
            <w:gridSpan w:val="3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 xml:space="preserve">Наличие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sz w:val="24"/>
                <w:szCs w:val="24"/>
              </w:rPr>
              <w:t>элемента</w:t>
            </w:r>
          </w:p>
        </w:tc>
        <w:tc>
          <w:tcPr>
            <w:tcW w:w="2585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Выявленные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нарушения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и замечания</w:t>
            </w:r>
          </w:p>
        </w:tc>
        <w:tc>
          <w:tcPr>
            <w:tcW w:w="3261" w:type="dxa"/>
            <w:gridSpan w:val="2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Работы </w:t>
            </w:r>
            <w:proofErr w:type="gramStart"/>
            <w:r w:rsidRPr="000957C1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0957C1">
              <w:rPr>
                <w:b/>
                <w:bCs/>
                <w:sz w:val="24"/>
                <w:szCs w:val="24"/>
              </w:rPr>
              <w:t xml:space="preserve">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адаптации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объектов</w:t>
            </w:r>
          </w:p>
        </w:tc>
      </w:tr>
      <w:tr w:rsidR="001317A5" w:rsidRPr="000957C1" w:rsidTr="00A45122">
        <w:tc>
          <w:tcPr>
            <w:tcW w:w="56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есть</w:t>
            </w:r>
            <w:proofErr w:type="gramEnd"/>
            <w:r w:rsidRPr="000957C1">
              <w:rPr>
                <w:sz w:val="24"/>
                <w:szCs w:val="24"/>
              </w:rPr>
              <w:t>/ нет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на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957C1">
              <w:rPr>
                <w:sz w:val="24"/>
                <w:szCs w:val="24"/>
              </w:rPr>
              <w:t>плане</w:t>
            </w:r>
            <w:proofErr w:type="gramEnd"/>
          </w:p>
        </w:tc>
        <w:tc>
          <w:tcPr>
            <w:tcW w:w="71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1451" w:type="dxa"/>
            <w:vAlign w:val="center"/>
          </w:tcPr>
          <w:p w:rsidR="001317A5" w:rsidRPr="00A45122" w:rsidRDefault="001317A5" w:rsidP="00167980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>Содержание</w:t>
            </w:r>
          </w:p>
        </w:tc>
        <w:tc>
          <w:tcPr>
            <w:tcW w:w="1134" w:type="dxa"/>
            <w:vAlign w:val="center"/>
          </w:tcPr>
          <w:p w:rsidR="001317A5" w:rsidRPr="000957C1" w:rsidRDefault="001317A5" w:rsidP="00220C10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Значимо для инвалида (</w:t>
            </w:r>
            <w:proofErr w:type="spellStart"/>
            <w:proofErr w:type="gramStart"/>
            <w:r w:rsidRPr="000957C1">
              <w:rPr>
                <w:sz w:val="24"/>
                <w:szCs w:val="24"/>
              </w:rPr>
              <w:t>катего-рия</w:t>
            </w:r>
            <w:proofErr w:type="spellEnd"/>
            <w:proofErr w:type="gramEnd"/>
            <w:r w:rsidRPr="000957C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Виды работ</w:t>
            </w:r>
          </w:p>
        </w:tc>
      </w:tr>
      <w:tr w:rsidR="001317A5" w:rsidRPr="000957C1" w:rsidTr="00A45122">
        <w:tc>
          <w:tcPr>
            <w:tcW w:w="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957C1">
              <w:rPr>
                <w:sz w:val="24"/>
                <w:szCs w:val="24"/>
              </w:rPr>
              <w:t>.1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Визуальные средства</w:t>
            </w:r>
          </w:p>
        </w:tc>
        <w:tc>
          <w:tcPr>
            <w:tcW w:w="711" w:type="dxa"/>
            <w:vAlign w:val="center"/>
          </w:tcPr>
          <w:p w:rsidR="001317A5" w:rsidRPr="001A15F3" w:rsidRDefault="00BA04FC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 (У, Г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0957C1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51" w:type="dxa"/>
            <w:vAlign w:val="center"/>
          </w:tcPr>
          <w:p w:rsidR="001317A5" w:rsidRPr="00A45122" w:rsidRDefault="00BA04FC" w:rsidP="00A45122">
            <w:pPr>
              <w:spacing w:line="240" w:lineRule="auto"/>
              <w:ind w:left="-74" w:right="-108"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 xml:space="preserve">Не соответствует требованиям </w:t>
            </w:r>
            <w:proofErr w:type="spellStart"/>
            <w:r w:rsidRPr="00A45122">
              <w:rPr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0957C1" w:rsidRDefault="00BA04FC" w:rsidP="00BA04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17A5" w:rsidRPr="000957C1">
              <w:rPr>
                <w:sz w:val="24"/>
                <w:szCs w:val="24"/>
              </w:rPr>
              <w:t>се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317A5" w:rsidRPr="001B6A5B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0492D">
              <w:rPr>
                <w:sz w:val="24"/>
                <w:szCs w:val="24"/>
              </w:rPr>
              <w:t>Установка визуальных, средств информации и сигнализации</w:t>
            </w:r>
            <w:r w:rsidR="00DE1C1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317A5" w:rsidRPr="00A0492D" w:rsidRDefault="00DA5071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 объекта специализированными визуальными средствами </w:t>
            </w:r>
            <w:r w:rsidR="00BA04FC">
              <w:rPr>
                <w:sz w:val="24"/>
                <w:szCs w:val="24"/>
              </w:rPr>
              <w:t>по мере финансирования</w:t>
            </w:r>
          </w:p>
        </w:tc>
      </w:tr>
      <w:tr w:rsidR="001317A5" w:rsidRPr="000957C1" w:rsidTr="00A45122">
        <w:trPr>
          <w:trHeight w:val="3825"/>
        </w:trPr>
        <w:tc>
          <w:tcPr>
            <w:tcW w:w="56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957C1">
              <w:rPr>
                <w:sz w:val="24"/>
                <w:szCs w:val="24"/>
              </w:rPr>
              <w:t>.2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Акустические средства</w:t>
            </w:r>
          </w:p>
        </w:tc>
        <w:tc>
          <w:tcPr>
            <w:tcW w:w="711" w:type="dxa"/>
            <w:vAlign w:val="center"/>
          </w:tcPr>
          <w:p w:rsidR="001317A5" w:rsidRPr="001A15F3" w:rsidRDefault="00BA04FC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0957C1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51" w:type="dxa"/>
            <w:vAlign w:val="center"/>
          </w:tcPr>
          <w:p w:rsidR="001317A5" w:rsidRPr="00A45122" w:rsidRDefault="00BA04FC" w:rsidP="00A45122">
            <w:pPr>
              <w:spacing w:line="240" w:lineRule="auto"/>
              <w:ind w:left="-74" w:right="-108" w:firstLine="0"/>
              <w:jc w:val="center"/>
              <w:rPr>
                <w:sz w:val="22"/>
                <w:szCs w:val="22"/>
              </w:rPr>
            </w:pPr>
            <w:r w:rsidRPr="00A45122">
              <w:rPr>
                <w:sz w:val="22"/>
                <w:szCs w:val="22"/>
              </w:rPr>
              <w:t xml:space="preserve">Не соответствует требованиям </w:t>
            </w:r>
            <w:proofErr w:type="spellStart"/>
            <w:r w:rsidRPr="00A45122">
              <w:rPr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1134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все</w:t>
            </w:r>
          </w:p>
        </w:tc>
        <w:tc>
          <w:tcPr>
            <w:tcW w:w="1843" w:type="dxa"/>
            <w:vAlign w:val="center"/>
          </w:tcPr>
          <w:p w:rsidR="001317A5" w:rsidRPr="001B6A5B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0492D">
              <w:rPr>
                <w:sz w:val="24"/>
                <w:szCs w:val="24"/>
              </w:rPr>
              <w:t xml:space="preserve">Установка звуковых средств информации </w:t>
            </w:r>
            <w:r>
              <w:rPr>
                <w:sz w:val="24"/>
                <w:szCs w:val="24"/>
              </w:rPr>
              <w:t xml:space="preserve">и </w:t>
            </w:r>
            <w:r w:rsidRPr="00A0492D">
              <w:rPr>
                <w:sz w:val="24"/>
                <w:szCs w:val="24"/>
              </w:rPr>
              <w:t>сигнализации</w:t>
            </w:r>
            <w:r w:rsidR="00DE1C1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317A5" w:rsidRPr="00A0492D" w:rsidRDefault="00DA5071" w:rsidP="00DA50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объекта специализированными акустическими средствами по мере финансирования</w:t>
            </w:r>
          </w:p>
        </w:tc>
      </w:tr>
      <w:tr w:rsidR="001317A5" w:rsidRPr="000957C1" w:rsidTr="00A45122">
        <w:trPr>
          <w:trHeight w:val="2541"/>
        </w:trPr>
        <w:tc>
          <w:tcPr>
            <w:tcW w:w="560" w:type="dxa"/>
            <w:vAlign w:val="center"/>
          </w:tcPr>
          <w:p w:rsidR="001317A5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1533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Тактильные средства</w:t>
            </w:r>
          </w:p>
        </w:tc>
        <w:tc>
          <w:tcPr>
            <w:tcW w:w="711" w:type="dxa"/>
            <w:vAlign w:val="center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06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17A5" w:rsidRPr="000957C1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1317A5" w:rsidRPr="001B6A5B" w:rsidRDefault="00BA04FC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0492D">
              <w:rPr>
                <w:sz w:val="24"/>
                <w:szCs w:val="24"/>
              </w:rPr>
              <w:t>Установка тактильных средств информации и сигнализации</w:t>
            </w:r>
          </w:p>
        </w:tc>
        <w:tc>
          <w:tcPr>
            <w:tcW w:w="1418" w:type="dxa"/>
          </w:tcPr>
          <w:p w:rsidR="001317A5" w:rsidRPr="00A0492D" w:rsidRDefault="00DA5071" w:rsidP="00DA50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объекта специализированными тактильными средствами по мере финансирования</w:t>
            </w:r>
            <w:r w:rsidR="00DE1C16">
              <w:rPr>
                <w:sz w:val="24"/>
                <w:szCs w:val="24"/>
              </w:rPr>
              <w:t>.</w:t>
            </w:r>
          </w:p>
        </w:tc>
      </w:tr>
    </w:tbl>
    <w:p w:rsidR="001317A5" w:rsidRPr="00CA24F2" w:rsidRDefault="001317A5" w:rsidP="001317A5">
      <w:pPr>
        <w:spacing w:line="240" w:lineRule="auto"/>
        <w:ind w:firstLine="0"/>
        <w:rPr>
          <w:bCs/>
          <w:sz w:val="24"/>
          <w:szCs w:val="24"/>
        </w:rPr>
      </w:pPr>
    </w:p>
    <w:p w:rsidR="001317A5" w:rsidRPr="001A15F3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b/>
          <w:bCs/>
          <w:sz w:val="24"/>
          <w:szCs w:val="24"/>
          <w:lang w:val="en-US"/>
        </w:rPr>
        <w:t>II</w:t>
      </w:r>
      <w:r w:rsidRPr="001A15F3">
        <w:rPr>
          <w:b/>
          <w:bCs/>
          <w:sz w:val="24"/>
          <w:szCs w:val="24"/>
        </w:rPr>
        <w:t> Заключение по зоне:</w:t>
      </w: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1970"/>
        <w:gridCol w:w="1130"/>
        <w:gridCol w:w="1701"/>
        <w:gridCol w:w="2429"/>
      </w:tblGrid>
      <w:tr w:rsidR="001317A5" w:rsidRPr="000957C1" w:rsidTr="00167980">
        <w:tc>
          <w:tcPr>
            <w:tcW w:w="2660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Наименование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1970" w:type="dxa"/>
            <w:vMerge w:val="restart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 xml:space="preserve">Состояние 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доступности*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(к пункту 3.4 Акта обследования ОСИ)</w:t>
            </w:r>
          </w:p>
        </w:tc>
        <w:tc>
          <w:tcPr>
            <w:tcW w:w="2831" w:type="dxa"/>
            <w:gridSpan w:val="2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Приложение</w:t>
            </w:r>
          </w:p>
        </w:tc>
        <w:tc>
          <w:tcPr>
            <w:tcW w:w="2429" w:type="dxa"/>
            <w:vMerge w:val="restart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Рекомендации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b/>
                <w:bCs/>
                <w:sz w:val="24"/>
                <w:szCs w:val="24"/>
              </w:rPr>
              <w:t>по адаптации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(вид работы)**</w:t>
            </w:r>
          </w:p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к пункту 4.1 Акта обследования ОСИ</w:t>
            </w:r>
          </w:p>
        </w:tc>
      </w:tr>
      <w:tr w:rsidR="001317A5" w:rsidRPr="000957C1" w:rsidTr="00167980">
        <w:tc>
          <w:tcPr>
            <w:tcW w:w="2660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 на плане</w:t>
            </w:r>
          </w:p>
        </w:tc>
        <w:tc>
          <w:tcPr>
            <w:tcW w:w="1701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№ фото</w:t>
            </w:r>
          </w:p>
        </w:tc>
        <w:tc>
          <w:tcPr>
            <w:tcW w:w="2429" w:type="dxa"/>
            <w:vMerge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317A5" w:rsidRPr="000957C1" w:rsidTr="00167980">
        <w:tc>
          <w:tcPr>
            <w:tcW w:w="2660" w:type="dxa"/>
          </w:tcPr>
          <w:p w:rsidR="001317A5" w:rsidRPr="001A15F3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15F3">
              <w:rPr>
                <w:sz w:val="24"/>
                <w:szCs w:val="24"/>
              </w:rPr>
              <w:t>Системы информации на объекте</w:t>
            </w:r>
          </w:p>
        </w:tc>
        <w:tc>
          <w:tcPr>
            <w:tcW w:w="1970" w:type="dxa"/>
            <w:vAlign w:val="center"/>
          </w:tcPr>
          <w:p w:rsidR="001317A5" w:rsidRPr="000957C1" w:rsidRDefault="005203BB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</w:t>
            </w:r>
          </w:p>
        </w:tc>
        <w:tc>
          <w:tcPr>
            <w:tcW w:w="1130" w:type="dxa"/>
            <w:vAlign w:val="center"/>
          </w:tcPr>
          <w:p w:rsidR="001317A5" w:rsidRPr="000957C1" w:rsidRDefault="001317A5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7A5" w:rsidRPr="000957C1" w:rsidRDefault="005203BB" w:rsidP="001679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</w:t>
            </w:r>
          </w:p>
        </w:tc>
        <w:tc>
          <w:tcPr>
            <w:tcW w:w="2429" w:type="dxa"/>
          </w:tcPr>
          <w:p w:rsidR="001317A5" w:rsidRPr="000957C1" w:rsidRDefault="001317A5" w:rsidP="001679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57C1">
              <w:rPr>
                <w:sz w:val="24"/>
                <w:szCs w:val="24"/>
              </w:rPr>
              <w:t>Индивидуальное решение с ТСР</w:t>
            </w:r>
          </w:p>
        </w:tc>
      </w:tr>
    </w:tbl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  <w:r w:rsidRPr="001A15F3">
        <w:rPr>
          <w:sz w:val="24"/>
          <w:szCs w:val="24"/>
        </w:rPr>
        <w:t>Комментарий к заключению: система инф</w:t>
      </w:r>
      <w:r w:rsidR="006048F3">
        <w:rPr>
          <w:sz w:val="24"/>
          <w:szCs w:val="24"/>
        </w:rPr>
        <w:t>ормации на</w:t>
      </w:r>
      <w:r w:rsidRPr="001A15F3">
        <w:rPr>
          <w:sz w:val="24"/>
          <w:szCs w:val="24"/>
        </w:rPr>
        <w:t xml:space="preserve"> объекте доступна </w:t>
      </w:r>
      <w:r w:rsidR="005203BB">
        <w:rPr>
          <w:sz w:val="24"/>
          <w:szCs w:val="24"/>
        </w:rPr>
        <w:t>услов</w:t>
      </w:r>
      <w:r w:rsidRPr="001A15F3">
        <w:rPr>
          <w:sz w:val="24"/>
          <w:szCs w:val="24"/>
        </w:rPr>
        <w:t>но всем</w:t>
      </w:r>
      <w:r w:rsidR="005203BB">
        <w:rPr>
          <w:sz w:val="24"/>
          <w:szCs w:val="24"/>
        </w:rPr>
        <w:t xml:space="preserve"> категориям</w:t>
      </w:r>
      <w:r>
        <w:rPr>
          <w:sz w:val="24"/>
          <w:szCs w:val="24"/>
        </w:rPr>
        <w:t>.</w:t>
      </w: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Default="001317A5" w:rsidP="001317A5">
      <w:pPr>
        <w:spacing w:line="240" w:lineRule="auto"/>
        <w:ind w:firstLine="0"/>
        <w:rPr>
          <w:sz w:val="24"/>
          <w:szCs w:val="24"/>
        </w:rPr>
      </w:pPr>
    </w:p>
    <w:p w:rsidR="001317A5" w:rsidRDefault="001317A5" w:rsidP="001317A5"/>
    <w:p w:rsidR="0058525A" w:rsidRDefault="0058525A"/>
    <w:sectPr w:rsidR="0058525A" w:rsidSect="0016798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7A5"/>
    <w:rsid w:val="00025D8A"/>
    <w:rsid w:val="00066A3D"/>
    <w:rsid w:val="001317A5"/>
    <w:rsid w:val="00167980"/>
    <w:rsid w:val="00187E5E"/>
    <w:rsid w:val="001D6402"/>
    <w:rsid w:val="00220C10"/>
    <w:rsid w:val="00251EC2"/>
    <w:rsid w:val="0026207C"/>
    <w:rsid w:val="00386F00"/>
    <w:rsid w:val="004A5248"/>
    <w:rsid w:val="00505A57"/>
    <w:rsid w:val="005203BB"/>
    <w:rsid w:val="0058525A"/>
    <w:rsid w:val="006048F3"/>
    <w:rsid w:val="006066BF"/>
    <w:rsid w:val="0065661F"/>
    <w:rsid w:val="00702B13"/>
    <w:rsid w:val="007425A4"/>
    <w:rsid w:val="00765789"/>
    <w:rsid w:val="007D0F96"/>
    <w:rsid w:val="00806379"/>
    <w:rsid w:val="008D6E14"/>
    <w:rsid w:val="00912336"/>
    <w:rsid w:val="009833AB"/>
    <w:rsid w:val="00A0235D"/>
    <w:rsid w:val="00A45122"/>
    <w:rsid w:val="00A87586"/>
    <w:rsid w:val="00B33A4F"/>
    <w:rsid w:val="00B50B64"/>
    <w:rsid w:val="00BA04FC"/>
    <w:rsid w:val="00C12729"/>
    <w:rsid w:val="00DA5071"/>
    <w:rsid w:val="00DB2A83"/>
    <w:rsid w:val="00DC26A9"/>
    <w:rsid w:val="00DE1C16"/>
    <w:rsid w:val="00E02134"/>
    <w:rsid w:val="00EE05E7"/>
    <w:rsid w:val="00F450A7"/>
    <w:rsid w:val="00FE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A5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9FD7B-264C-4059-8324-15AB99D7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30 шк</Company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27</cp:revision>
  <cp:lastPrinted>2016-02-29T15:39:00Z</cp:lastPrinted>
  <dcterms:created xsi:type="dcterms:W3CDTF">2016-02-27T11:47:00Z</dcterms:created>
  <dcterms:modified xsi:type="dcterms:W3CDTF">2016-02-29T15:42:00Z</dcterms:modified>
</cp:coreProperties>
</file>